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EF02F" w14:textId="565C32CC" w:rsidR="00016C47" w:rsidRPr="00E830CF" w:rsidRDefault="00016C47" w:rsidP="00E830CF">
      <w:pPr>
        <w:ind w:left="5812"/>
        <w:rPr>
          <w:color w:val="auto"/>
          <w:szCs w:val="24"/>
        </w:rPr>
      </w:pPr>
      <w:bookmarkStart w:id="0" w:name="_GoBack"/>
      <w:bookmarkEnd w:id="0"/>
      <w:r w:rsidRPr="00E830CF">
        <w:rPr>
          <w:color w:val="auto"/>
          <w:szCs w:val="24"/>
        </w:rPr>
        <w:t xml:space="preserve">Приложение </w:t>
      </w:r>
    </w:p>
    <w:p w14:paraId="7630FB96" w14:textId="77777777" w:rsidR="00016C47" w:rsidRPr="00E830CF" w:rsidRDefault="00016C47" w:rsidP="00E830CF">
      <w:pPr>
        <w:ind w:left="5812"/>
        <w:rPr>
          <w:color w:val="auto"/>
          <w:szCs w:val="24"/>
        </w:rPr>
      </w:pPr>
      <w:r w:rsidRPr="00E830CF">
        <w:rPr>
          <w:color w:val="auto"/>
          <w:szCs w:val="24"/>
        </w:rPr>
        <w:t xml:space="preserve">к Решению Магнитогорского </w:t>
      </w:r>
    </w:p>
    <w:p w14:paraId="50309264" w14:textId="77777777" w:rsidR="00016C47" w:rsidRPr="00E830CF" w:rsidRDefault="00016C47" w:rsidP="00E830CF">
      <w:pPr>
        <w:ind w:left="5812"/>
        <w:rPr>
          <w:color w:val="auto"/>
          <w:szCs w:val="24"/>
        </w:rPr>
      </w:pPr>
      <w:r w:rsidRPr="00E830CF">
        <w:rPr>
          <w:color w:val="auto"/>
          <w:szCs w:val="24"/>
        </w:rPr>
        <w:t>городского Собрания депутатов</w:t>
      </w:r>
    </w:p>
    <w:p w14:paraId="726CEB8E" w14:textId="44CB5202" w:rsidR="00016C47" w:rsidRPr="00E830CF" w:rsidRDefault="00016C47" w:rsidP="00E830CF">
      <w:pPr>
        <w:ind w:left="5812"/>
        <w:rPr>
          <w:color w:val="auto"/>
          <w:szCs w:val="24"/>
        </w:rPr>
      </w:pPr>
      <w:r w:rsidRPr="00E830CF">
        <w:rPr>
          <w:color w:val="auto"/>
          <w:szCs w:val="24"/>
        </w:rPr>
        <w:t>от 24 марта 2026 года №</w:t>
      </w:r>
      <w:r w:rsidR="00E830CF">
        <w:rPr>
          <w:color w:val="auto"/>
          <w:szCs w:val="24"/>
        </w:rPr>
        <w:t>28</w:t>
      </w:r>
    </w:p>
    <w:p w14:paraId="57958FA2" w14:textId="77777777" w:rsidR="00016C47" w:rsidRPr="00E830CF" w:rsidRDefault="00016C47" w:rsidP="00E830CF">
      <w:pPr>
        <w:ind w:firstLine="709"/>
        <w:jc w:val="both"/>
        <w:rPr>
          <w:color w:val="auto"/>
          <w:sz w:val="28"/>
          <w:szCs w:val="28"/>
        </w:rPr>
      </w:pPr>
    </w:p>
    <w:p w14:paraId="1FB42D2B" w14:textId="77777777" w:rsidR="00016C47" w:rsidRPr="00E830CF" w:rsidRDefault="00016C47" w:rsidP="00E830CF">
      <w:pPr>
        <w:ind w:firstLine="709"/>
        <w:jc w:val="center"/>
        <w:rPr>
          <w:b/>
          <w:color w:val="auto"/>
          <w:sz w:val="28"/>
          <w:szCs w:val="28"/>
        </w:rPr>
      </w:pPr>
      <w:r w:rsidRPr="00E830CF">
        <w:rPr>
          <w:b/>
          <w:color w:val="auto"/>
          <w:sz w:val="28"/>
          <w:szCs w:val="28"/>
        </w:rPr>
        <w:t>ОТЧЕТ</w:t>
      </w:r>
    </w:p>
    <w:p w14:paraId="5E359300" w14:textId="77777777" w:rsidR="00016C47" w:rsidRPr="00E830CF" w:rsidRDefault="00016C47" w:rsidP="00E830CF">
      <w:pPr>
        <w:ind w:firstLine="709"/>
        <w:jc w:val="center"/>
        <w:rPr>
          <w:b/>
          <w:color w:val="auto"/>
          <w:sz w:val="28"/>
          <w:szCs w:val="28"/>
        </w:rPr>
      </w:pPr>
      <w:r w:rsidRPr="00E830CF">
        <w:rPr>
          <w:b/>
          <w:color w:val="auto"/>
          <w:sz w:val="28"/>
          <w:szCs w:val="28"/>
        </w:rPr>
        <w:t>главы города Магнитогорска</w:t>
      </w:r>
    </w:p>
    <w:p w14:paraId="485552AC" w14:textId="77777777" w:rsidR="00016C47" w:rsidRPr="00E830CF" w:rsidRDefault="00016C47" w:rsidP="00E830CF">
      <w:pPr>
        <w:ind w:firstLine="709"/>
        <w:jc w:val="center"/>
        <w:rPr>
          <w:b/>
          <w:color w:val="auto"/>
          <w:sz w:val="28"/>
          <w:szCs w:val="28"/>
        </w:rPr>
      </w:pPr>
      <w:r w:rsidRPr="00E830CF">
        <w:rPr>
          <w:b/>
          <w:color w:val="auto"/>
          <w:sz w:val="28"/>
          <w:szCs w:val="28"/>
        </w:rPr>
        <w:t>о результатах его деятельности и о результатах деятельности</w:t>
      </w:r>
    </w:p>
    <w:p w14:paraId="0C516B00" w14:textId="77777777" w:rsidR="00E7597C" w:rsidRPr="00E830CF" w:rsidRDefault="00016C47" w:rsidP="00E830CF">
      <w:pPr>
        <w:ind w:firstLine="709"/>
        <w:jc w:val="center"/>
        <w:rPr>
          <w:b/>
          <w:color w:val="auto"/>
          <w:sz w:val="28"/>
          <w:szCs w:val="28"/>
        </w:rPr>
      </w:pPr>
      <w:r w:rsidRPr="00E830CF">
        <w:rPr>
          <w:b/>
          <w:color w:val="auto"/>
          <w:sz w:val="28"/>
          <w:szCs w:val="28"/>
        </w:rPr>
        <w:t>администрации города Магнитогорска за 2025 год</w:t>
      </w:r>
    </w:p>
    <w:p w14:paraId="2A82A2A9" w14:textId="77777777" w:rsidR="00E7597C" w:rsidRPr="00E830CF" w:rsidRDefault="00E7597C" w:rsidP="00E830CF">
      <w:pPr>
        <w:ind w:firstLine="709"/>
        <w:jc w:val="both"/>
        <w:rPr>
          <w:color w:val="auto"/>
          <w:sz w:val="28"/>
          <w:szCs w:val="28"/>
        </w:rPr>
      </w:pPr>
    </w:p>
    <w:p w14:paraId="70A7080E" w14:textId="77777777" w:rsidR="003B7F48" w:rsidRPr="00E830CF" w:rsidRDefault="00852B29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О некоторых итогах социально-экономического развития Магнитогорска в 2025 году. </w:t>
      </w:r>
      <w:r w:rsidR="003B7F48" w:rsidRPr="00E830CF">
        <w:rPr>
          <w:color w:val="auto"/>
          <w:sz w:val="28"/>
          <w:szCs w:val="28"/>
        </w:rPr>
        <w:t>Важно отметить достигнутые успехи и обо</w:t>
      </w:r>
      <w:r w:rsidR="008F79DA" w:rsidRPr="00E830CF">
        <w:rPr>
          <w:color w:val="auto"/>
          <w:sz w:val="28"/>
          <w:szCs w:val="28"/>
        </w:rPr>
        <w:t>значить перспективы. Все задачи</w:t>
      </w:r>
      <w:r w:rsidR="003B7F48" w:rsidRPr="00E830CF">
        <w:rPr>
          <w:color w:val="auto"/>
          <w:sz w:val="28"/>
          <w:szCs w:val="28"/>
        </w:rPr>
        <w:t xml:space="preserve"> </w:t>
      </w:r>
      <w:r w:rsidR="00A50E26" w:rsidRPr="00E830CF">
        <w:rPr>
          <w:color w:val="auto"/>
          <w:sz w:val="28"/>
          <w:szCs w:val="28"/>
        </w:rPr>
        <w:t>на 2025 год выполнены</w:t>
      </w:r>
      <w:r w:rsidR="003B7F48" w:rsidRPr="00E830CF">
        <w:rPr>
          <w:color w:val="auto"/>
          <w:sz w:val="28"/>
          <w:szCs w:val="28"/>
        </w:rPr>
        <w:t>.</w:t>
      </w:r>
    </w:p>
    <w:p w14:paraId="52ECF90C" w14:textId="77777777" w:rsidR="003B7F48" w:rsidRPr="00E830CF" w:rsidRDefault="003B7F48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Этот период стал значимым этапом для города. </w:t>
      </w:r>
      <w:r w:rsidR="007771E3" w:rsidRPr="00E830CF">
        <w:rPr>
          <w:color w:val="auto"/>
          <w:sz w:val="28"/>
          <w:szCs w:val="28"/>
        </w:rPr>
        <w:t>Р</w:t>
      </w:r>
      <w:r w:rsidRPr="00E830CF">
        <w:rPr>
          <w:color w:val="auto"/>
          <w:sz w:val="28"/>
          <w:szCs w:val="28"/>
        </w:rPr>
        <w:t>еализов</w:t>
      </w:r>
      <w:r w:rsidR="007771E3" w:rsidRPr="00E830CF">
        <w:rPr>
          <w:color w:val="auto"/>
          <w:sz w:val="28"/>
          <w:szCs w:val="28"/>
        </w:rPr>
        <w:t>ан</w:t>
      </w:r>
      <w:r w:rsidRPr="00E830CF">
        <w:rPr>
          <w:color w:val="auto"/>
          <w:sz w:val="28"/>
          <w:szCs w:val="28"/>
        </w:rPr>
        <w:t xml:space="preserve"> ряд проектов, которы</w:t>
      </w:r>
      <w:r w:rsidR="007771E3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 способствовали улучшению качества жизни населения, появлению новых объектов, благоустройству общественных пространств. Эти результаты стали возможными благодаря эффективному взаимодействию органов власти, депутатского корпуса, бизнеса и общественности.</w:t>
      </w:r>
    </w:p>
    <w:p w14:paraId="681B13DA" w14:textId="77777777" w:rsidR="003B7F48" w:rsidRPr="00E830CF" w:rsidRDefault="003B7F48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Магнитогорск динамично развивается, становится современным и комфортным для жизни. Приятно, когда результаты работы нашей большой команды отмечают жители. О том, что мы ид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м в правильном направлении, говорят региональные и федеральные рейтинги. Так, по итогам мониторинга Финансового университета при Правительстве России в 2025 году Магнитогорск занял 18-е место по качеству жизни. Но это не повод останавливаться на достигнутом. Безусловно, нам есть над чем работать и к чему стремиться.</w:t>
      </w:r>
    </w:p>
    <w:p w14:paraId="71D591DF" w14:textId="77777777" w:rsidR="003B7F48" w:rsidRPr="00E830CF" w:rsidRDefault="003B7F48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2025</w:t>
      </w:r>
      <w:r w:rsidR="001F0636" w:rsidRPr="00E830CF">
        <w:rPr>
          <w:color w:val="auto"/>
          <w:sz w:val="28"/>
          <w:szCs w:val="28"/>
        </w:rPr>
        <w:t xml:space="preserve"> год</w:t>
      </w:r>
      <w:r w:rsidRPr="00E830CF">
        <w:rPr>
          <w:color w:val="auto"/>
          <w:sz w:val="28"/>
          <w:szCs w:val="28"/>
        </w:rPr>
        <w:t xml:space="preserve"> прош</w:t>
      </w:r>
      <w:r w:rsidR="001A4EE8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л под эгидой Года защитника Отечества. В этот же год мы отметили 80-летие Великой Победы. Этим знаменательным событиям были посвящены различные мероприятия. Мы помним подвиги наших героев и гордимся ими. Наша задача – окружить заботой и вниманием ветеранов, оказать поддержку участникам </w:t>
      </w:r>
      <w:r w:rsidR="00872240" w:rsidRPr="00E830CF">
        <w:rPr>
          <w:color w:val="auto"/>
          <w:sz w:val="28"/>
          <w:szCs w:val="28"/>
        </w:rPr>
        <w:t xml:space="preserve">специальной военной операции (далее - </w:t>
      </w:r>
      <w:r w:rsidR="00864501" w:rsidRPr="00E830CF">
        <w:rPr>
          <w:color w:val="auto"/>
          <w:sz w:val="28"/>
          <w:szCs w:val="28"/>
        </w:rPr>
        <w:t>СВО) и</w:t>
      </w:r>
      <w:r w:rsidRPr="00E830CF">
        <w:rPr>
          <w:color w:val="auto"/>
          <w:sz w:val="28"/>
          <w:szCs w:val="28"/>
        </w:rPr>
        <w:t xml:space="preserve"> их семьям, передать молодому поколению чувство уважения за их подвиг и труд.</w:t>
      </w:r>
    </w:p>
    <w:p w14:paraId="31168CB3" w14:textId="77777777" w:rsidR="00E830CF" w:rsidRDefault="00E830CF" w:rsidP="00E830CF">
      <w:pPr>
        <w:ind w:firstLine="709"/>
        <w:contextualSpacing/>
        <w:jc w:val="both"/>
        <w:rPr>
          <w:color w:val="auto"/>
          <w:sz w:val="28"/>
          <w:szCs w:val="28"/>
        </w:rPr>
      </w:pPr>
    </w:p>
    <w:p w14:paraId="294A05A2" w14:textId="4715F9A2" w:rsidR="00E734D9" w:rsidRPr="00E830CF" w:rsidRDefault="00917597" w:rsidP="00E830CF">
      <w:pPr>
        <w:ind w:firstLine="709"/>
        <w:contextualSpacing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ПОДДЕРЖКА </w:t>
      </w:r>
      <w:r w:rsidR="00C84AEF" w:rsidRPr="00E830CF">
        <w:rPr>
          <w:color w:val="auto"/>
          <w:sz w:val="28"/>
          <w:szCs w:val="28"/>
        </w:rPr>
        <w:t>УЧАСТНИКОВ СВО</w:t>
      </w:r>
      <w:r w:rsidRPr="00E830CF">
        <w:rPr>
          <w:color w:val="auto"/>
          <w:sz w:val="28"/>
          <w:szCs w:val="28"/>
        </w:rPr>
        <w:t xml:space="preserve"> И ЧЛЕНОВ ИХ СЕМЕЙ </w:t>
      </w:r>
      <w:r w:rsidR="00E734D9" w:rsidRPr="00E830CF">
        <w:rPr>
          <w:color w:val="auto"/>
          <w:sz w:val="28"/>
          <w:szCs w:val="28"/>
        </w:rPr>
        <w:t xml:space="preserve">              </w:t>
      </w:r>
    </w:p>
    <w:p w14:paraId="17C6E7CE" w14:textId="2F2F41FA" w:rsidR="00046937" w:rsidRPr="00E830CF" w:rsidRDefault="00E13D20" w:rsidP="00E830CF">
      <w:pPr>
        <w:ind w:firstLine="709"/>
        <w:contextualSpacing/>
        <w:jc w:val="both"/>
        <w:rPr>
          <w:color w:val="auto"/>
          <w:sz w:val="28"/>
          <w:szCs w:val="28"/>
        </w:rPr>
      </w:pPr>
      <w:r w:rsidRPr="00E830CF">
        <w:rPr>
          <w:rStyle w:val="1fd"/>
          <w:color w:val="auto"/>
          <w:sz w:val="28"/>
          <w:szCs w:val="28"/>
        </w:rPr>
        <w:t xml:space="preserve">В прошлом году по инициативе </w:t>
      </w:r>
      <w:r w:rsidR="00135363">
        <w:rPr>
          <w:color w:val="auto"/>
          <w:sz w:val="28"/>
          <w:szCs w:val="28"/>
        </w:rPr>
        <w:t>Г</w:t>
      </w:r>
      <w:r w:rsidR="000A5EBE" w:rsidRPr="00E830CF">
        <w:rPr>
          <w:color w:val="auto"/>
          <w:sz w:val="28"/>
          <w:szCs w:val="28"/>
        </w:rPr>
        <w:t>убернатора Челябинской области Алексея Леонидовича Текслера</w:t>
      </w:r>
      <w:r w:rsidR="000A5EBE" w:rsidRPr="00E830CF">
        <w:rPr>
          <w:rStyle w:val="1fd"/>
          <w:color w:val="auto"/>
          <w:sz w:val="28"/>
          <w:szCs w:val="28"/>
        </w:rPr>
        <w:t xml:space="preserve"> </w:t>
      </w:r>
      <w:r w:rsidRPr="00E830CF">
        <w:rPr>
          <w:rStyle w:val="1fd"/>
          <w:color w:val="auto"/>
          <w:sz w:val="28"/>
          <w:szCs w:val="28"/>
        </w:rPr>
        <w:t>увеличил</w:t>
      </w:r>
      <w:r w:rsidR="003B2D65" w:rsidRPr="00E830CF">
        <w:rPr>
          <w:rStyle w:val="1fd"/>
          <w:color w:val="auto"/>
          <w:sz w:val="28"/>
          <w:szCs w:val="28"/>
        </w:rPr>
        <w:t>ся</w:t>
      </w:r>
      <w:r w:rsidRPr="00E830CF">
        <w:rPr>
          <w:rStyle w:val="1fd"/>
          <w:color w:val="auto"/>
          <w:sz w:val="28"/>
          <w:szCs w:val="28"/>
        </w:rPr>
        <w:t xml:space="preserve"> размер единовременной выплаты заключившим контракт с Министерством обороны Росси</w:t>
      </w:r>
      <w:r w:rsidR="008B65CB" w:rsidRPr="00E830CF">
        <w:rPr>
          <w:rStyle w:val="1fd"/>
          <w:color w:val="auto"/>
          <w:sz w:val="28"/>
          <w:szCs w:val="28"/>
        </w:rPr>
        <w:t>йской Федерации</w:t>
      </w:r>
      <w:r w:rsidRPr="00E830CF">
        <w:rPr>
          <w:rStyle w:val="1fd"/>
          <w:color w:val="auto"/>
          <w:sz w:val="28"/>
          <w:szCs w:val="28"/>
        </w:rPr>
        <w:t>. Он состав</w:t>
      </w:r>
      <w:r w:rsidR="00EE2210" w:rsidRPr="00E830CF">
        <w:rPr>
          <w:rStyle w:val="1fd"/>
          <w:color w:val="auto"/>
          <w:sz w:val="28"/>
          <w:szCs w:val="28"/>
        </w:rPr>
        <w:t>ляет</w:t>
      </w:r>
      <w:r w:rsidRPr="00E830CF">
        <w:rPr>
          <w:rStyle w:val="1fd"/>
          <w:color w:val="auto"/>
          <w:sz w:val="28"/>
          <w:szCs w:val="28"/>
        </w:rPr>
        <w:t xml:space="preserve"> 3 миллиона рублей. Выплата формируется из бюджет</w:t>
      </w:r>
      <w:r w:rsidR="006B30A1" w:rsidRPr="00E830CF">
        <w:rPr>
          <w:rStyle w:val="1fd"/>
          <w:color w:val="auto"/>
          <w:sz w:val="28"/>
          <w:szCs w:val="28"/>
        </w:rPr>
        <w:t>ов</w:t>
      </w:r>
      <w:r w:rsidRPr="00E830CF">
        <w:rPr>
          <w:rStyle w:val="1fd"/>
          <w:color w:val="auto"/>
          <w:sz w:val="28"/>
          <w:szCs w:val="28"/>
        </w:rPr>
        <w:t xml:space="preserve"> тр</w:t>
      </w:r>
      <w:r w:rsidR="00AC79F2" w:rsidRPr="00E830CF">
        <w:rPr>
          <w:rStyle w:val="1fd"/>
          <w:color w:val="auto"/>
          <w:sz w:val="28"/>
          <w:szCs w:val="28"/>
        </w:rPr>
        <w:t>е</w:t>
      </w:r>
      <w:r w:rsidRPr="00E830CF">
        <w:rPr>
          <w:rStyle w:val="1fd"/>
          <w:color w:val="auto"/>
          <w:sz w:val="28"/>
          <w:szCs w:val="28"/>
        </w:rPr>
        <w:t>х уровней:</w:t>
      </w:r>
    </w:p>
    <w:p w14:paraId="44B7760B" w14:textId="77777777" w:rsidR="00046937" w:rsidRPr="00E830CF" w:rsidRDefault="00E13D20" w:rsidP="00E830CF">
      <w:pPr>
        <w:ind w:firstLine="709"/>
        <w:contextualSpacing/>
        <w:jc w:val="both"/>
        <w:rPr>
          <w:color w:val="auto"/>
          <w:sz w:val="28"/>
          <w:szCs w:val="28"/>
        </w:rPr>
      </w:pPr>
      <w:r w:rsidRPr="00E830CF">
        <w:rPr>
          <w:rStyle w:val="1fd"/>
          <w:color w:val="auto"/>
          <w:sz w:val="28"/>
          <w:szCs w:val="28"/>
        </w:rPr>
        <w:t>– 400 тысяч рублей направляется из федеральных средств;</w:t>
      </w:r>
    </w:p>
    <w:p w14:paraId="4D386447" w14:textId="77777777" w:rsidR="00046937" w:rsidRPr="00E830CF" w:rsidRDefault="000B3AD5" w:rsidP="00E830CF">
      <w:pPr>
        <w:ind w:firstLine="709"/>
        <w:contextualSpacing/>
        <w:jc w:val="both"/>
        <w:rPr>
          <w:color w:val="auto"/>
          <w:sz w:val="28"/>
          <w:szCs w:val="28"/>
        </w:rPr>
      </w:pPr>
      <w:r w:rsidRPr="00E830CF">
        <w:rPr>
          <w:rStyle w:val="1fd"/>
          <w:color w:val="auto"/>
          <w:sz w:val="28"/>
          <w:szCs w:val="28"/>
        </w:rPr>
        <w:t>– 2,</w:t>
      </w:r>
      <w:r w:rsidR="00E13D20" w:rsidRPr="00E830CF">
        <w:rPr>
          <w:rStyle w:val="1fd"/>
          <w:color w:val="auto"/>
          <w:sz w:val="28"/>
          <w:szCs w:val="28"/>
        </w:rPr>
        <w:t xml:space="preserve">4 </w:t>
      </w:r>
      <w:r w:rsidR="003A30B2" w:rsidRPr="00E830CF">
        <w:rPr>
          <w:rStyle w:val="1fd"/>
          <w:color w:val="auto"/>
          <w:sz w:val="28"/>
          <w:szCs w:val="28"/>
        </w:rPr>
        <w:t>миллиона</w:t>
      </w:r>
      <w:r w:rsidR="00E13D20" w:rsidRPr="00E830CF">
        <w:rPr>
          <w:rStyle w:val="1fd"/>
          <w:color w:val="auto"/>
          <w:sz w:val="28"/>
          <w:szCs w:val="28"/>
        </w:rPr>
        <w:t xml:space="preserve"> рублей – средства </w:t>
      </w:r>
      <w:r w:rsidR="00305C64" w:rsidRPr="00E830CF">
        <w:rPr>
          <w:rStyle w:val="1fd"/>
          <w:color w:val="auto"/>
          <w:sz w:val="28"/>
          <w:szCs w:val="28"/>
        </w:rPr>
        <w:t>областного</w:t>
      </w:r>
      <w:r w:rsidR="00E13D20" w:rsidRPr="00E830CF">
        <w:rPr>
          <w:rStyle w:val="1fd"/>
          <w:color w:val="auto"/>
          <w:sz w:val="28"/>
          <w:szCs w:val="28"/>
        </w:rPr>
        <w:t xml:space="preserve"> бюджета;</w:t>
      </w:r>
    </w:p>
    <w:p w14:paraId="076BE14C" w14:textId="77777777" w:rsidR="00046937" w:rsidRPr="00E830CF" w:rsidRDefault="00E13D20" w:rsidP="00E830CF">
      <w:pPr>
        <w:ind w:firstLine="709"/>
        <w:contextualSpacing/>
        <w:jc w:val="both"/>
        <w:rPr>
          <w:color w:val="auto"/>
          <w:sz w:val="28"/>
          <w:szCs w:val="28"/>
        </w:rPr>
      </w:pPr>
      <w:r w:rsidRPr="00E830CF">
        <w:rPr>
          <w:rStyle w:val="1fd"/>
          <w:color w:val="auto"/>
          <w:sz w:val="28"/>
          <w:szCs w:val="28"/>
        </w:rPr>
        <w:t xml:space="preserve">– 200 тысяч рублей – из средств </w:t>
      </w:r>
      <w:r w:rsidR="00EE2210" w:rsidRPr="00E830CF">
        <w:rPr>
          <w:rStyle w:val="1fd"/>
          <w:color w:val="auto"/>
          <w:sz w:val="28"/>
          <w:szCs w:val="28"/>
        </w:rPr>
        <w:t>бюджета</w:t>
      </w:r>
      <w:r w:rsidR="00305C64" w:rsidRPr="00E830CF">
        <w:rPr>
          <w:rStyle w:val="1fd"/>
          <w:color w:val="auto"/>
          <w:sz w:val="28"/>
          <w:szCs w:val="28"/>
        </w:rPr>
        <w:t xml:space="preserve"> города</w:t>
      </w:r>
      <w:r w:rsidRPr="00E830CF">
        <w:rPr>
          <w:rStyle w:val="1fd"/>
          <w:color w:val="auto"/>
          <w:sz w:val="28"/>
          <w:szCs w:val="28"/>
        </w:rPr>
        <w:t>.</w:t>
      </w:r>
    </w:p>
    <w:p w14:paraId="50AECA7E" w14:textId="77777777" w:rsidR="00046937" w:rsidRPr="00E830CF" w:rsidRDefault="00C96C45" w:rsidP="00E830CF">
      <w:pPr>
        <w:ind w:firstLine="709"/>
        <w:contextualSpacing/>
        <w:jc w:val="both"/>
        <w:rPr>
          <w:color w:val="auto"/>
          <w:sz w:val="28"/>
          <w:szCs w:val="28"/>
        </w:rPr>
      </w:pPr>
      <w:r w:rsidRPr="00E830CF">
        <w:rPr>
          <w:rStyle w:val="1fd"/>
          <w:color w:val="auto"/>
          <w:sz w:val="28"/>
          <w:szCs w:val="28"/>
        </w:rPr>
        <w:t xml:space="preserve">В </w:t>
      </w:r>
      <w:r w:rsidR="00E1230F" w:rsidRPr="00E830CF">
        <w:rPr>
          <w:rStyle w:val="1fd"/>
          <w:color w:val="auto"/>
          <w:sz w:val="28"/>
          <w:szCs w:val="28"/>
        </w:rPr>
        <w:t xml:space="preserve">городе </w:t>
      </w:r>
      <w:r w:rsidR="00F858D3" w:rsidRPr="00E830CF">
        <w:rPr>
          <w:rStyle w:val="1fd"/>
          <w:color w:val="auto"/>
          <w:sz w:val="28"/>
          <w:szCs w:val="28"/>
        </w:rPr>
        <w:t xml:space="preserve">активно </w:t>
      </w:r>
      <w:r w:rsidR="00E1230F" w:rsidRPr="00E830CF">
        <w:rPr>
          <w:rStyle w:val="1fd"/>
          <w:color w:val="auto"/>
          <w:sz w:val="28"/>
          <w:szCs w:val="28"/>
        </w:rPr>
        <w:t>реализуются</w:t>
      </w:r>
      <w:r w:rsidR="00E13D20" w:rsidRPr="00E830CF">
        <w:rPr>
          <w:rStyle w:val="1fd"/>
          <w:color w:val="auto"/>
          <w:sz w:val="28"/>
          <w:szCs w:val="28"/>
        </w:rPr>
        <w:t xml:space="preserve"> мероприятия по всесторонней поддержке </w:t>
      </w:r>
      <w:r w:rsidRPr="00E830CF">
        <w:rPr>
          <w:color w:val="auto"/>
          <w:sz w:val="28"/>
          <w:szCs w:val="28"/>
        </w:rPr>
        <w:t xml:space="preserve">участников </w:t>
      </w:r>
      <w:r w:rsidR="00872240" w:rsidRPr="00E830CF">
        <w:rPr>
          <w:color w:val="auto"/>
          <w:sz w:val="28"/>
          <w:szCs w:val="28"/>
        </w:rPr>
        <w:t xml:space="preserve">СВО </w:t>
      </w:r>
      <w:r w:rsidR="00E1230F" w:rsidRPr="00E830CF">
        <w:rPr>
          <w:color w:val="auto"/>
          <w:sz w:val="28"/>
          <w:szCs w:val="28"/>
        </w:rPr>
        <w:t xml:space="preserve">и </w:t>
      </w:r>
      <w:r w:rsidR="00F858D3" w:rsidRPr="00E830CF">
        <w:rPr>
          <w:color w:val="auto"/>
          <w:sz w:val="28"/>
          <w:szCs w:val="28"/>
        </w:rPr>
        <w:t xml:space="preserve">членов </w:t>
      </w:r>
      <w:r w:rsidR="00D1600B" w:rsidRPr="00E830CF">
        <w:rPr>
          <w:color w:val="auto"/>
          <w:sz w:val="28"/>
          <w:szCs w:val="28"/>
        </w:rPr>
        <w:t>их семей:</w:t>
      </w:r>
      <w:r w:rsidR="00E13D20" w:rsidRPr="00E830CF">
        <w:rPr>
          <w:color w:val="auto"/>
          <w:sz w:val="28"/>
          <w:szCs w:val="28"/>
        </w:rPr>
        <w:t xml:space="preserve"> от назначения единовременных выплат до психологической помощи и организации семейного досуга. </w:t>
      </w:r>
    </w:p>
    <w:p w14:paraId="5C9B3237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lastRenderedPageBreak/>
        <w:t>За сч</w:t>
      </w:r>
      <w:r w:rsidR="00F858D3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т областного бюджета участникам </w:t>
      </w:r>
      <w:r w:rsidR="00F858D3" w:rsidRPr="00E830CF">
        <w:rPr>
          <w:color w:val="auto"/>
          <w:sz w:val="28"/>
          <w:szCs w:val="28"/>
        </w:rPr>
        <w:t>СВО</w:t>
      </w:r>
      <w:r w:rsidRPr="00E830CF">
        <w:rPr>
          <w:color w:val="auto"/>
          <w:sz w:val="28"/>
          <w:szCs w:val="28"/>
        </w:rPr>
        <w:t xml:space="preserve"> предоставляются единовременные денежные выплаты. </w:t>
      </w:r>
      <w:r w:rsidR="000B3AD5" w:rsidRPr="00E830CF">
        <w:rPr>
          <w:color w:val="auto"/>
          <w:sz w:val="28"/>
          <w:szCs w:val="28"/>
        </w:rPr>
        <w:t>Н</w:t>
      </w:r>
      <w:r w:rsidRPr="00E830CF">
        <w:rPr>
          <w:color w:val="auto"/>
          <w:sz w:val="28"/>
          <w:szCs w:val="28"/>
        </w:rPr>
        <w:t>а каждого реб</w:t>
      </w:r>
      <w:r w:rsidR="000B3AD5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нка участника СВО предоставляется выплата в размере 20 тысяч рублей.</w:t>
      </w:r>
    </w:p>
    <w:p w14:paraId="48E25E24" w14:textId="1CB32E0D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Продолжает действовать единовременная выплата на приобретение легкового автомобиля военнослужащим, ставшим инвалидами вследствие ранений, полученных в зоне СВО. Она составляет 1</w:t>
      </w:r>
      <w:r w:rsidR="00C86A6B" w:rsidRPr="00E830CF">
        <w:rPr>
          <w:color w:val="auto"/>
          <w:sz w:val="28"/>
          <w:szCs w:val="28"/>
        </w:rPr>
        <w:t>,</w:t>
      </w:r>
      <w:r w:rsidR="009C12B1" w:rsidRPr="00E830CF">
        <w:rPr>
          <w:color w:val="auto"/>
          <w:sz w:val="28"/>
          <w:szCs w:val="28"/>
        </w:rPr>
        <w:t>5</w:t>
      </w:r>
      <w:r w:rsidR="00D272A5">
        <w:rPr>
          <w:color w:val="auto"/>
          <w:sz w:val="28"/>
          <w:szCs w:val="28"/>
        </w:rPr>
        <w:t>6</w:t>
      </w:r>
      <w:r w:rsidR="009C12B1" w:rsidRPr="00E830CF">
        <w:rPr>
          <w:color w:val="auto"/>
          <w:sz w:val="28"/>
          <w:szCs w:val="28"/>
        </w:rPr>
        <w:t xml:space="preserve"> миллион</w:t>
      </w:r>
      <w:r w:rsidR="00D272A5">
        <w:rPr>
          <w:color w:val="auto"/>
          <w:sz w:val="28"/>
          <w:szCs w:val="28"/>
        </w:rPr>
        <w:t>ов</w:t>
      </w:r>
      <w:r w:rsidRPr="00E830CF">
        <w:rPr>
          <w:color w:val="auto"/>
          <w:sz w:val="28"/>
          <w:szCs w:val="28"/>
        </w:rPr>
        <w:t xml:space="preserve"> рублей</w:t>
      </w:r>
      <w:r w:rsidRPr="00E830CF">
        <w:rPr>
          <w:rStyle w:val="1ffd"/>
          <w:color w:val="auto"/>
          <w:sz w:val="28"/>
          <w:szCs w:val="28"/>
        </w:rPr>
        <w:t>.</w:t>
      </w:r>
      <w:r w:rsidRPr="00E830CF">
        <w:rPr>
          <w:color w:val="auto"/>
          <w:sz w:val="28"/>
          <w:szCs w:val="28"/>
        </w:rPr>
        <w:t xml:space="preserve"> Также денежная выплата предусмотрена взамен предоставления земельных участков. В 2025 году она составила </w:t>
      </w:r>
      <w:r w:rsidR="00426E31" w:rsidRPr="00E830CF">
        <w:rPr>
          <w:color w:val="auto"/>
          <w:sz w:val="28"/>
          <w:szCs w:val="28"/>
        </w:rPr>
        <w:t>343,2 тысячи</w:t>
      </w:r>
      <w:r w:rsidRPr="00E830CF">
        <w:rPr>
          <w:color w:val="auto"/>
          <w:sz w:val="28"/>
          <w:szCs w:val="28"/>
        </w:rPr>
        <w:t xml:space="preserve"> рублей</w:t>
      </w:r>
      <w:r w:rsidR="00C84AEF" w:rsidRPr="00E830CF">
        <w:rPr>
          <w:color w:val="auto"/>
          <w:sz w:val="28"/>
          <w:szCs w:val="28"/>
        </w:rPr>
        <w:t>.</w:t>
      </w:r>
      <w:r w:rsidRPr="00E830CF">
        <w:rPr>
          <w:color w:val="auto"/>
          <w:sz w:val="28"/>
          <w:szCs w:val="28"/>
        </w:rPr>
        <w:t xml:space="preserve"> </w:t>
      </w:r>
    </w:p>
    <w:p w14:paraId="2F427614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ffd"/>
          <w:color w:val="auto"/>
          <w:sz w:val="28"/>
          <w:szCs w:val="28"/>
        </w:rPr>
        <w:t xml:space="preserve">Семьям участников СВО предоставляется </w:t>
      </w:r>
      <w:r w:rsidR="004F2EE9" w:rsidRPr="00E830CF">
        <w:rPr>
          <w:rStyle w:val="1ffd"/>
          <w:color w:val="auto"/>
          <w:sz w:val="28"/>
          <w:szCs w:val="28"/>
        </w:rPr>
        <w:t xml:space="preserve">стопроцентная </w:t>
      </w:r>
      <w:r w:rsidRPr="00E830CF">
        <w:rPr>
          <w:rStyle w:val="1ffd"/>
          <w:color w:val="auto"/>
          <w:sz w:val="28"/>
          <w:szCs w:val="28"/>
        </w:rPr>
        <w:t>компенсация платы, взимаемой с родителей (законных представителей) за присмотр и уход за детьми в дошкольных учреждениях, а также детям участник</w:t>
      </w:r>
      <w:r w:rsidR="00AC54A2" w:rsidRPr="00E830CF">
        <w:rPr>
          <w:rStyle w:val="1ffd"/>
          <w:color w:val="auto"/>
          <w:sz w:val="28"/>
          <w:szCs w:val="28"/>
        </w:rPr>
        <w:t>ов</w:t>
      </w:r>
      <w:r w:rsidRPr="00E830CF">
        <w:rPr>
          <w:rStyle w:val="1ffd"/>
          <w:color w:val="auto"/>
          <w:sz w:val="28"/>
          <w:szCs w:val="28"/>
        </w:rPr>
        <w:t xml:space="preserve"> СВО школьного возраста предоставляется бесплатное двухразовое горячее питание.</w:t>
      </w:r>
    </w:p>
    <w:p w14:paraId="23B89F6E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Ряд мероприятий реализуется за сч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т средств бюджета города. </w:t>
      </w:r>
      <w:r w:rsidR="00DD1269" w:rsidRPr="00E830CF">
        <w:rPr>
          <w:color w:val="auto"/>
          <w:sz w:val="28"/>
          <w:szCs w:val="28"/>
        </w:rPr>
        <w:t xml:space="preserve">Это предоставление </w:t>
      </w:r>
      <w:r w:rsidRPr="00E830CF">
        <w:rPr>
          <w:color w:val="auto"/>
          <w:sz w:val="28"/>
          <w:szCs w:val="28"/>
        </w:rPr>
        <w:t>детям участников СВО бесплатны</w:t>
      </w:r>
      <w:r w:rsidR="00DD1269" w:rsidRPr="00E830CF">
        <w:rPr>
          <w:color w:val="auto"/>
          <w:sz w:val="28"/>
          <w:szCs w:val="28"/>
        </w:rPr>
        <w:t>х</w:t>
      </w:r>
      <w:r w:rsidRPr="00E830CF">
        <w:rPr>
          <w:color w:val="auto"/>
          <w:sz w:val="28"/>
          <w:szCs w:val="28"/>
        </w:rPr>
        <w:t xml:space="preserve"> пут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в</w:t>
      </w:r>
      <w:r w:rsidR="00DD1269" w:rsidRPr="00E830CF">
        <w:rPr>
          <w:color w:val="auto"/>
          <w:sz w:val="28"/>
          <w:szCs w:val="28"/>
        </w:rPr>
        <w:t>ок</w:t>
      </w:r>
      <w:r w:rsidRPr="00E830CF">
        <w:rPr>
          <w:color w:val="auto"/>
          <w:sz w:val="28"/>
          <w:szCs w:val="28"/>
        </w:rPr>
        <w:t xml:space="preserve"> в городские лагеря с дневным </w:t>
      </w:r>
      <w:r w:rsidR="000B2431" w:rsidRPr="00E830CF">
        <w:rPr>
          <w:color w:val="auto"/>
          <w:sz w:val="28"/>
          <w:szCs w:val="28"/>
        </w:rPr>
        <w:t>пребыванием, туристские</w:t>
      </w:r>
      <w:r w:rsidRPr="00E830CF">
        <w:rPr>
          <w:color w:val="auto"/>
          <w:sz w:val="28"/>
          <w:szCs w:val="28"/>
        </w:rPr>
        <w:t xml:space="preserve"> </w:t>
      </w:r>
      <w:r w:rsidR="000B2431" w:rsidRPr="00E830CF">
        <w:rPr>
          <w:color w:val="auto"/>
          <w:sz w:val="28"/>
          <w:szCs w:val="28"/>
        </w:rPr>
        <w:t>походы, загородные</w:t>
      </w:r>
      <w:r w:rsidRPr="00E830CF">
        <w:rPr>
          <w:color w:val="auto"/>
          <w:sz w:val="28"/>
          <w:szCs w:val="28"/>
        </w:rPr>
        <w:t xml:space="preserve"> детские оздоровительные </w:t>
      </w:r>
      <w:r w:rsidR="002311F5" w:rsidRPr="00E830CF">
        <w:rPr>
          <w:color w:val="auto"/>
          <w:sz w:val="28"/>
          <w:szCs w:val="28"/>
        </w:rPr>
        <w:t>центры</w:t>
      </w:r>
      <w:r w:rsidR="000B2431" w:rsidRPr="00E830CF">
        <w:rPr>
          <w:color w:val="auto"/>
          <w:sz w:val="28"/>
          <w:szCs w:val="28"/>
        </w:rPr>
        <w:t>. Э</w:t>
      </w:r>
      <w:r w:rsidR="009E2D52" w:rsidRPr="00E830CF">
        <w:rPr>
          <w:color w:val="auto"/>
          <w:sz w:val="28"/>
          <w:szCs w:val="28"/>
        </w:rPr>
        <w:t>то</w:t>
      </w:r>
      <w:r w:rsidRPr="00E830CF">
        <w:rPr>
          <w:color w:val="auto"/>
          <w:sz w:val="28"/>
          <w:szCs w:val="28"/>
        </w:rPr>
        <w:t xml:space="preserve"> право бесплатного проезда в городском общественном транспорте</w:t>
      </w:r>
      <w:r w:rsidR="00A71ABC" w:rsidRPr="00E830CF">
        <w:rPr>
          <w:color w:val="auto"/>
          <w:sz w:val="28"/>
          <w:szCs w:val="28"/>
        </w:rPr>
        <w:t>.</w:t>
      </w:r>
      <w:r w:rsidR="001A40B8" w:rsidRPr="00E830CF">
        <w:rPr>
          <w:color w:val="auto"/>
          <w:sz w:val="28"/>
          <w:szCs w:val="28"/>
        </w:rPr>
        <w:t xml:space="preserve"> Также</w:t>
      </w:r>
      <w:r w:rsidRPr="00E830CF">
        <w:rPr>
          <w:color w:val="auto"/>
          <w:sz w:val="28"/>
          <w:szCs w:val="28"/>
        </w:rPr>
        <w:t xml:space="preserve"> льготы по арендной плате </w:t>
      </w:r>
      <w:r w:rsidR="001A40B8" w:rsidRPr="00E830CF">
        <w:rPr>
          <w:color w:val="auto"/>
          <w:sz w:val="28"/>
          <w:szCs w:val="28"/>
        </w:rPr>
        <w:t>на</w:t>
      </w:r>
      <w:r w:rsidRPr="00E830CF">
        <w:rPr>
          <w:color w:val="auto"/>
          <w:sz w:val="28"/>
          <w:szCs w:val="28"/>
        </w:rPr>
        <w:t xml:space="preserve"> имуществ</w:t>
      </w:r>
      <w:r w:rsidR="001A40B8" w:rsidRPr="00E830CF">
        <w:rPr>
          <w:color w:val="auto"/>
          <w:sz w:val="28"/>
          <w:szCs w:val="28"/>
        </w:rPr>
        <w:t>о</w:t>
      </w:r>
      <w:r w:rsidRPr="00E830CF">
        <w:rPr>
          <w:color w:val="auto"/>
          <w:sz w:val="28"/>
          <w:szCs w:val="28"/>
        </w:rPr>
        <w:t xml:space="preserve"> и земл</w:t>
      </w:r>
      <w:r w:rsidR="001A40B8" w:rsidRPr="00E830CF">
        <w:rPr>
          <w:color w:val="auto"/>
          <w:sz w:val="28"/>
          <w:szCs w:val="28"/>
        </w:rPr>
        <w:t xml:space="preserve">ю, </w:t>
      </w:r>
      <w:r w:rsidRPr="00E830CF">
        <w:rPr>
          <w:color w:val="auto"/>
          <w:sz w:val="28"/>
          <w:szCs w:val="28"/>
        </w:rPr>
        <w:t>материальная помощь в связи с трудной жизненной ситуацией и на захоронение</w:t>
      </w:r>
      <w:r w:rsidR="001A40B8" w:rsidRPr="00E830CF">
        <w:rPr>
          <w:color w:val="auto"/>
          <w:sz w:val="28"/>
          <w:szCs w:val="28"/>
        </w:rPr>
        <w:t xml:space="preserve">, </w:t>
      </w:r>
      <w:r w:rsidRPr="00E830CF">
        <w:rPr>
          <w:color w:val="auto"/>
          <w:sz w:val="28"/>
          <w:szCs w:val="28"/>
        </w:rPr>
        <w:t>единовременная выплата супругам</w:t>
      </w:r>
      <w:r w:rsidR="005971B8" w:rsidRPr="00E830CF">
        <w:rPr>
          <w:color w:val="auto"/>
          <w:sz w:val="28"/>
          <w:szCs w:val="28"/>
        </w:rPr>
        <w:t xml:space="preserve"> </w:t>
      </w:r>
      <w:r w:rsidR="00650C0A" w:rsidRPr="00E830CF">
        <w:rPr>
          <w:color w:val="auto"/>
          <w:sz w:val="28"/>
          <w:szCs w:val="28"/>
        </w:rPr>
        <w:t>мобилизованных в</w:t>
      </w:r>
      <w:r w:rsidR="005971B8" w:rsidRPr="00E830CF">
        <w:rPr>
          <w:color w:val="auto"/>
          <w:sz w:val="28"/>
          <w:szCs w:val="28"/>
        </w:rPr>
        <w:t xml:space="preserve"> размере 15 </w:t>
      </w:r>
      <w:r w:rsidRPr="00E830CF">
        <w:rPr>
          <w:color w:val="auto"/>
          <w:sz w:val="28"/>
          <w:szCs w:val="28"/>
        </w:rPr>
        <w:t>тысяч рублей.</w:t>
      </w:r>
    </w:p>
    <w:p w14:paraId="7CC90158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Мерами поддержки охвачены семьи более тр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х </w:t>
      </w:r>
      <w:r w:rsidR="00650C0A" w:rsidRPr="00E830CF">
        <w:rPr>
          <w:color w:val="auto"/>
          <w:sz w:val="28"/>
          <w:szCs w:val="28"/>
        </w:rPr>
        <w:t>тысяч участников</w:t>
      </w:r>
      <w:r w:rsidRPr="00E830CF">
        <w:rPr>
          <w:color w:val="auto"/>
          <w:sz w:val="28"/>
          <w:szCs w:val="28"/>
        </w:rPr>
        <w:t xml:space="preserve"> СВО, в которых воспитываются более 1800 детей. За семьями закреплены кураторы</w:t>
      </w:r>
      <w:r w:rsidR="00C84AEF" w:rsidRPr="00E830CF">
        <w:rPr>
          <w:color w:val="auto"/>
          <w:sz w:val="28"/>
          <w:szCs w:val="28"/>
        </w:rPr>
        <w:t>, которые</w:t>
      </w:r>
      <w:r w:rsidR="00650C0A" w:rsidRPr="00E830CF">
        <w:rPr>
          <w:color w:val="auto"/>
          <w:sz w:val="28"/>
          <w:szCs w:val="28"/>
        </w:rPr>
        <w:t xml:space="preserve"> находятся</w:t>
      </w:r>
      <w:r w:rsidRPr="00E830CF">
        <w:rPr>
          <w:color w:val="auto"/>
          <w:sz w:val="28"/>
          <w:szCs w:val="28"/>
        </w:rPr>
        <w:t xml:space="preserve"> на постоянной связи, оказывают содействие в решении возникающих проблем. </w:t>
      </w:r>
    </w:p>
    <w:p w14:paraId="46458AA0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целях своевременной и всесторонней помощи семьям участников СВО составлены социальные карты с указанием потребностей в различных видах помощи – всего более тр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х тысяч. </w:t>
      </w:r>
      <w:r w:rsidR="008120BA" w:rsidRPr="00E830CF">
        <w:rPr>
          <w:color w:val="auto"/>
          <w:sz w:val="28"/>
          <w:szCs w:val="28"/>
        </w:rPr>
        <w:t>Семьям</w:t>
      </w:r>
      <w:r w:rsidR="009D55F5" w:rsidRPr="00E830CF">
        <w:rPr>
          <w:color w:val="auto"/>
          <w:sz w:val="28"/>
          <w:szCs w:val="28"/>
        </w:rPr>
        <w:t xml:space="preserve"> оказываются</w:t>
      </w:r>
      <w:r w:rsidRPr="00E830CF">
        <w:rPr>
          <w:color w:val="auto"/>
          <w:sz w:val="28"/>
          <w:szCs w:val="28"/>
        </w:rPr>
        <w:t xml:space="preserve"> материальная помощь, содействие в проведении ремонтных работ, уборке жилых помещений и другие социальные услуги.</w:t>
      </w:r>
    </w:p>
    <w:p w14:paraId="74E3E720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По телефону психологической поддержки семьям участников СВО оказывается помощь по снижению эмоционального напряжения и уровня тревожности. </w:t>
      </w:r>
    </w:p>
    <w:p w14:paraId="6626B002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настоящее время на уч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те состоят 208 участников СВО с инвалидностью. С целью установления нуждаемости в обустройстве жилого помещения и улучшения качества жизни проводится обследование условий проживания, а затем приспособление жилья и входной группы многоквартирного дома.</w:t>
      </w:r>
    </w:p>
    <w:p w14:paraId="753B2074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Совместно с фондом «Защитники Отечества» устанавливается система «Умный дом», приобретаются предметы первой необходимости с уч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том особенностей участника с инвалидностью. До момента обеспечения участника СВО техническими средствами реабилитации через Социальный фонд России администрацией города выдаются во временное пользование средства реабилитации. </w:t>
      </w:r>
    </w:p>
    <w:p w14:paraId="7858F946" w14:textId="00211EF9" w:rsidR="00046937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lastRenderedPageBreak/>
        <w:t xml:space="preserve">Также организовано взаимодействие с социальными координаторами фонда «Защитники Отечества» для работы с ветеранами боевых действий, участниками СВО и их семьями. </w:t>
      </w:r>
    </w:p>
    <w:p w14:paraId="11ADD7BA" w14:textId="77777777" w:rsidR="00E830CF" w:rsidRP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085FEB71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БЮДЖЕТ И НАЦИОНАЛЬНЫЕ ПРОЕКТЫ</w:t>
      </w:r>
    </w:p>
    <w:p w14:paraId="62D80F03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Благодаря грамотным управленческим решениям на всех уровнях власти в 2025 году удалось сохранить сбалансированность городской казны и выполнить в полном объ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ме все принятые обязательства.</w:t>
      </w:r>
    </w:p>
    <w:p w14:paraId="15C4D270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  <w:shd w:val="clear" w:color="auto" w:fill="FFD821"/>
        </w:rPr>
      </w:pPr>
      <w:r w:rsidRPr="00E830CF">
        <w:rPr>
          <w:color w:val="auto"/>
          <w:sz w:val="28"/>
          <w:szCs w:val="28"/>
        </w:rPr>
        <w:t xml:space="preserve">Доходы бюджета города в прошлом году составили 25,4 миллиарда рублей с ростом по отношению к предыдущему году на 1,1 миллиарда рублей, в том числе 16,6 миллиарда рублей – безвозмездные поступления </w:t>
      </w:r>
      <w:r w:rsidR="00027BE9" w:rsidRPr="00E830CF">
        <w:rPr>
          <w:color w:val="auto"/>
          <w:sz w:val="28"/>
          <w:szCs w:val="28"/>
        </w:rPr>
        <w:t xml:space="preserve">и </w:t>
      </w:r>
      <w:r w:rsidRPr="00E830CF">
        <w:rPr>
          <w:color w:val="auto"/>
          <w:sz w:val="28"/>
          <w:szCs w:val="28"/>
        </w:rPr>
        <w:t>8,8 миллиарда рублей – налоговые и неналоговые доходы.</w:t>
      </w:r>
    </w:p>
    <w:p w14:paraId="3AC9DF31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Сумма расходов бюджета в минувшем году составила более 25 миллиардов рублей.</w:t>
      </w:r>
    </w:p>
    <w:p w14:paraId="6D841FBB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По своей структуре бюджет города традиционно оста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тся социально ориентированным.</w:t>
      </w:r>
    </w:p>
    <w:p w14:paraId="00C24D56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Расходы по социальной сфере, а именно: по управлениям образования, культуры, физической культуры и спорта, социальной защиты населения, выросли почти на 1,5 миллиарда рублей и составили 15,1 миллиарда рублей, или 58</w:t>
      </w:r>
      <w:r w:rsidR="00594EC7" w:rsidRPr="00E830CF">
        <w:rPr>
          <w:color w:val="auto"/>
          <w:sz w:val="28"/>
          <w:szCs w:val="28"/>
        </w:rPr>
        <w:t xml:space="preserve"> процентов</w:t>
      </w:r>
      <w:r w:rsidRPr="00E830CF">
        <w:rPr>
          <w:color w:val="auto"/>
          <w:sz w:val="28"/>
          <w:szCs w:val="28"/>
        </w:rPr>
        <w:t xml:space="preserve"> от всех расходов бюджета города. Большая часть расходов была направлена на сферу образования.</w:t>
      </w:r>
    </w:p>
    <w:p w14:paraId="391D8E38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Расходы на блок городского хозяйства составили 9,4 миллиарда рублей</w:t>
      </w:r>
      <w:r w:rsidRPr="00E830CF">
        <w:rPr>
          <w:color w:val="auto"/>
          <w:sz w:val="28"/>
          <w:szCs w:val="28"/>
          <w:highlight w:val="white"/>
        </w:rPr>
        <w:t>. Магнитогорск принимает активное участие в реализации национальных проектов, при этом основной упор делается на повышение уровня комфорта жизни горожан.</w:t>
      </w:r>
    </w:p>
    <w:p w14:paraId="3DE5DA1B" w14:textId="5539C6EC" w:rsidR="00046937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В прошлом году</w:t>
      </w:r>
      <w:r w:rsidR="009956EA" w:rsidRPr="00E830CF">
        <w:rPr>
          <w:color w:val="auto"/>
          <w:sz w:val="28"/>
          <w:szCs w:val="28"/>
          <w:highlight w:val="white"/>
        </w:rPr>
        <w:t xml:space="preserve"> на сумму более чем 672 миллиона рублей</w:t>
      </w:r>
      <w:r w:rsidR="009956EA"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в Магнито</w:t>
      </w:r>
      <w:r w:rsidR="009956EA" w:rsidRPr="00E830CF">
        <w:rPr>
          <w:color w:val="auto"/>
          <w:sz w:val="28"/>
          <w:szCs w:val="28"/>
          <w:highlight w:val="white"/>
        </w:rPr>
        <w:t xml:space="preserve">горске реализовано 3 нацпроекта: </w:t>
      </w:r>
      <w:r w:rsidRPr="00E830CF">
        <w:rPr>
          <w:color w:val="auto"/>
          <w:sz w:val="28"/>
          <w:szCs w:val="28"/>
          <w:highlight w:val="white"/>
        </w:rPr>
        <w:t>«Инфраструктура для жизни», «Молод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жь и дети», «Семья»</w:t>
      </w:r>
      <w:r w:rsidR="009956EA" w:rsidRPr="00E830CF">
        <w:rPr>
          <w:color w:val="auto"/>
          <w:sz w:val="28"/>
          <w:szCs w:val="28"/>
          <w:highlight w:val="white"/>
        </w:rPr>
        <w:t>.</w:t>
      </w:r>
      <w:r w:rsidRPr="00E830CF">
        <w:rPr>
          <w:color w:val="auto"/>
          <w:sz w:val="28"/>
          <w:szCs w:val="28"/>
          <w:highlight w:val="white"/>
        </w:rPr>
        <w:t xml:space="preserve"> </w:t>
      </w:r>
    </w:p>
    <w:p w14:paraId="24913777" w14:textId="77777777" w:rsidR="00E830CF" w:rsidRP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35ED01FF" w14:textId="77777777" w:rsidR="00046937" w:rsidRPr="00E830CF" w:rsidRDefault="00E13D20" w:rsidP="00E830CF">
      <w:pPr>
        <w:ind w:firstLine="709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СОЦИАЛЬНО-ЭКОНОМИЧЕСКОЕ РАЗВИТИЕ ГОРОДА</w:t>
      </w:r>
    </w:p>
    <w:p w14:paraId="6072525A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Объ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 xml:space="preserve">м отгруженной продукции составил 751,1 миллиарда рублей, </w:t>
      </w:r>
      <w:r w:rsidR="002938C5" w:rsidRPr="00E830CF">
        <w:rPr>
          <w:color w:val="auto"/>
          <w:sz w:val="28"/>
          <w:szCs w:val="28"/>
        </w:rPr>
        <w:t xml:space="preserve">доля публичного акционерного общества «Магнитогорский металлургический комбинат» </w:t>
      </w:r>
      <w:r w:rsidR="002938C5" w:rsidRPr="00E830CF">
        <w:rPr>
          <w:color w:val="auto"/>
          <w:sz w:val="28"/>
          <w:szCs w:val="28"/>
          <w:highlight w:val="white"/>
        </w:rPr>
        <w:t>–</w:t>
      </w:r>
      <w:r w:rsidRPr="00E830CF">
        <w:rPr>
          <w:color w:val="auto"/>
          <w:sz w:val="28"/>
          <w:szCs w:val="28"/>
          <w:highlight w:val="white"/>
        </w:rPr>
        <w:t xml:space="preserve"> 68,1</w:t>
      </w:r>
      <w:r w:rsidR="003E4C9C" w:rsidRPr="00E830CF">
        <w:rPr>
          <w:color w:val="auto"/>
          <w:sz w:val="28"/>
          <w:szCs w:val="28"/>
          <w:highlight w:val="white"/>
        </w:rPr>
        <w:t xml:space="preserve"> процента</w:t>
      </w:r>
      <w:r w:rsidRPr="00E830CF">
        <w:rPr>
          <w:color w:val="auto"/>
          <w:sz w:val="28"/>
          <w:szCs w:val="28"/>
          <w:highlight w:val="white"/>
        </w:rPr>
        <w:t xml:space="preserve">. </w:t>
      </w:r>
    </w:p>
    <w:p w14:paraId="1CCE21D0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В 2025 году вклад Магнитогорска в экономику Челябинской области составил 24,1</w:t>
      </w:r>
      <w:r w:rsidR="003E4C9C" w:rsidRPr="00E830CF">
        <w:rPr>
          <w:color w:val="auto"/>
          <w:sz w:val="28"/>
          <w:szCs w:val="28"/>
          <w:highlight w:val="white"/>
        </w:rPr>
        <w:t xml:space="preserve"> процента</w:t>
      </w:r>
      <w:r w:rsidRPr="00E830CF">
        <w:rPr>
          <w:color w:val="auto"/>
          <w:sz w:val="28"/>
          <w:szCs w:val="28"/>
          <w:highlight w:val="white"/>
        </w:rPr>
        <w:t>.</w:t>
      </w:r>
    </w:p>
    <w:p w14:paraId="2AF3D73F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Объ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м инвестиций в основной капитал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по итогам 2025 года составил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 xml:space="preserve">103 миллиарда рублей. Доля инвестиций </w:t>
      </w:r>
      <w:r w:rsidR="009141A0" w:rsidRPr="00E830CF">
        <w:rPr>
          <w:color w:val="auto"/>
          <w:sz w:val="28"/>
          <w:szCs w:val="28"/>
        </w:rPr>
        <w:t xml:space="preserve">публичного акционерного общества «Магнитогорский металлургический комбинат» </w:t>
      </w:r>
      <w:r w:rsidRPr="00E830CF">
        <w:rPr>
          <w:color w:val="auto"/>
          <w:sz w:val="28"/>
          <w:szCs w:val="28"/>
          <w:highlight w:val="white"/>
        </w:rPr>
        <w:t>– 60,8</w:t>
      </w:r>
      <w:r w:rsidR="009141A0" w:rsidRPr="00E830CF">
        <w:rPr>
          <w:color w:val="auto"/>
          <w:sz w:val="28"/>
          <w:szCs w:val="28"/>
          <w:highlight w:val="white"/>
        </w:rPr>
        <w:t xml:space="preserve"> процента</w:t>
      </w:r>
      <w:r w:rsidRPr="00E830CF">
        <w:rPr>
          <w:color w:val="auto"/>
          <w:sz w:val="28"/>
          <w:szCs w:val="28"/>
          <w:highlight w:val="white"/>
        </w:rPr>
        <w:t>.</w:t>
      </w:r>
    </w:p>
    <w:p w14:paraId="67954594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При этом стоит отметить, что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объ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м инвестиций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в основной капитал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на одного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жителя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в Магнитогорске уверенно превышает показатель Челябинской области. Значение данного показателя по городу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составило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252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тысячи рублей.</w:t>
      </w:r>
    </w:p>
    <w:p w14:paraId="649B39B9" w14:textId="3509939D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Фонд оплаты труда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 xml:space="preserve">по городу в прошлом году показал положительную динамику. </w:t>
      </w:r>
      <w:r w:rsidR="00D272A5">
        <w:rPr>
          <w:color w:val="auto"/>
          <w:sz w:val="28"/>
          <w:szCs w:val="28"/>
          <w:highlight w:val="white"/>
        </w:rPr>
        <w:t>Рост д</w:t>
      </w:r>
      <w:r w:rsidRPr="00E830CF">
        <w:rPr>
          <w:color w:val="auto"/>
          <w:sz w:val="28"/>
          <w:szCs w:val="28"/>
          <w:highlight w:val="white"/>
        </w:rPr>
        <w:t>анн</w:t>
      </w:r>
      <w:r w:rsidR="00D272A5">
        <w:rPr>
          <w:color w:val="auto"/>
          <w:sz w:val="28"/>
          <w:szCs w:val="28"/>
          <w:highlight w:val="white"/>
        </w:rPr>
        <w:t>ого</w:t>
      </w:r>
      <w:r w:rsidRPr="00E830CF">
        <w:rPr>
          <w:color w:val="auto"/>
          <w:sz w:val="28"/>
          <w:szCs w:val="28"/>
          <w:highlight w:val="white"/>
        </w:rPr>
        <w:t xml:space="preserve"> показател</w:t>
      </w:r>
      <w:r w:rsidR="00D272A5">
        <w:rPr>
          <w:color w:val="auto"/>
          <w:sz w:val="28"/>
          <w:szCs w:val="28"/>
          <w:highlight w:val="white"/>
        </w:rPr>
        <w:t>я</w:t>
      </w:r>
      <w:r w:rsidRPr="00E830CF">
        <w:rPr>
          <w:color w:val="auto"/>
          <w:sz w:val="28"/>
          <w:szCs w:val="28"/>
          <w:highlight w:val="white"/>
        </w:rPr>
        <w:t xml:space="preserve"> по крупным и средним организациям </w:t>
      </w:r>
      <w:r w:rsidRPr="00E830CF">
        <w:rPr>
          <w:color w:val="auto"/>
          <w:sz w:val="28"/>
          <w:szCs w:val="28"/>
          <w:highlight w:val="white"/>
        </w:rPr>
        <w:lastRenderedPageBreak/>
        <w:t>составил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12,2</w:t>
      </w:r>
      <w:r w:rsidR="00E31631" w:rsidRPr="00E830CF">
        <w:rPr>
          <w:color w:val="auto"/>
          <w:sz w:val="28"/>
          <w:szCs w:val="28"/>
          <w:highlight w:val="white"/>
        </w:rPr>
        <w:t xml:space="preserve"> процента</w:t>
      </w:r>
      <w:r w:rsidRPr="00E830CF">
        <w:rPr>
          <w:color w:val="auto"/>
          <w:sz w:val="28"/>
          <w:szCs w:val="28"/>
          <w:highlight w:val="white"/>
        </w:rPr>
        <w:t>,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размер фонда оплаты труда составил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123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миллиарда рублей</w:t>
      </w:r>
      <w:r w:rsidRPr="00E830CF">
        <w:rPr>
          <w:color w:val="auto"/>
          <w:sz w:val="28"/>
          <w:szCs w:val="28"/>
        </w:rPr>
        <w:t>.</w:t>
      </w:r>
    </w:p>
    <w:p w14:paraId="32024AD2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Среднемесячная заработная плата работников крупных и средних организаций города – одна из самых высоких в Челябинской области. Она составила 93,7 тысячи рублей (в 2024 году – 83,6 тыс</w:t>
      </w:r>
      <w:r w:rsidR="002156E1" w:rsidRPr="00E830CF">
        <w:rPr>
          <w:color w:val="auto"/>
          <w:sz w:val="28"/>
          <w:szCs w:val="28"/>
        </w:rPr>
        <w:t>ячи</w:t>
      </w:r>
      <w:r w:rsidRPr="00E830CF">
        <w:rPr>
          <w:color w:val="auto"/>
          <w:sz w:val="28"/>
          <w:szCs w:val="28"/>
        </w:rPr>
        <w:t xml:space="preserve"> руб</w:t>
      </w:r>
      <w:r w:rsidR="002156E1" w:rsidRPr="00E830CF">
        <w:rPr>
          <w:color w:val="auto"/>
          <w:sz w:val="28"/>
          <w:szCs w:val="28"/>
        </w:rPr>
        <w:t>лей</w:t>
      </w:r>
      <w:r w:rsidRPr="00E830CF">
        <w:rPr>
          <w:color w:val="auto"/>
          <w:sz w:val="28"/>
          <w:szCs w:val="28"/>
        </w:rPr>
        <w:t>). Рост заработной платы также составил 12,2</w:t>
      </w:r>
      <w:r w:rsidR="001104C0" w:rsidRPr="00E830CF">
        <w:rPr>
          <w:color w:val="auto"/>
          <w:sz w:val="28"/>
          <w:szCs w:val="28"/>
        </w:rPr>
        <w:t xml:space="preserve"> процента</w:t>
      </w:r>
      <w:r w:rsidRPr="00E830CF">
        <w:rPr>
          <w:color w:val="auto"/>
          <w:sz w:val="28"/>
          <w:szCs w:val="28"/>
        </w:rPr>
        <w:t>.</w:t>
      </w:r>
    </w:p>
    <w:p w14:paraId="1CFD2140" w14:textId="72099337" w:rsidR="00046937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Выросла и зарплата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работников бюджетной сферы. По итогам прошлого года в среднем она составила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58,8 тысячи рублей, что на 12</w:t>
      </w:r>
      <w:r w:rsidR="003D69CE" w:rsidRPr="00E830CF">
        <w:rPr>
          <w:color w:val="auto"/>
          <w:sz w:val="28"/>
          <w:szCs w:val="28"/>
          <w:highlight w:val="white"/>
        </w:rPr>
        <w:t xml:space="preserve"> процентов</w:t>
      </w:r>
      <w:r w:rsidRPr="00E830CF">
        <w:rPr>
          <w:color w:val="auto"/>
          <w:sz w:val="28"/>
          <w:szCs w:val="28"/>
          <w:highlight w:val="white"/>
        </w:rPr>
        <w:t xml:space="preserve"> выше показателя 2024 года (52,5 </w:t>
      </w:r>
      <w:r w:rsidR="002156E1" w:rsidRPr="00E830CF">
        <w:rPr>
          <w:color w:val="auto"/>
          <w:sz w:val="28"/>
          <w:szCs w:val="28"/>
        </w:rPr>
        <w:t>тысячи рублей).</w:t>
      </w:r>
    </w:p>
    <w:p w14:paraId="74618DA7" w14:textId="77777777" w:rsidR="00E830CF" w:rsidRP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35F14840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ДИНАМИКА РЫНКА ТРУДА</w:t>
      </w:r>
    </w:p>
    <w:p w14:paraId="046D9B57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  <w:highlight w:val="white"/>
        </w:rPr>
      </w:pPr>
      <w:r w:rsidRPr="00E830CF">
        <w:rPr>
          <w:color w:val="auto"/>
          <w:sz w:val="28"/>
          <w:szCs w:val="28"/>
        </w:rPr>
        <w:t xml:space="preserve">Несмотря </w:t>
      </w:r>
      <w:r w:rsidR="00AF5F74" w:rsidRPr="00E830CF">
        <w:rPr>
          <w:color w:val="auto"/>
          <w:sz w:val="28"/>
          <w:szCs w:val="28"/>
        </w:rPr>
        <w:t xml:space="preserve">на внешние ограничения и </w:t>
      </w:r>
      <w:r w:rsidRPr="00E830CF">
        <w:rPr>
          <w:color w:val="auto"/>
          <w:sz w:val="28"/>
          <w:szCs w:val="28"/>
        </w:rPr>
        <w:t>санкци</w:t>
      </w:r>
      <w:r w:rsidR="00E41C0D" w:rsidRPr="00E830CF">
        <w:rPr>
          <w:color w:val="auto"/>
          <w:sz w:val="28"/>
          <w:szCs w:val="28"/>
        </w:rPr>
        <w:t>и,</w:t>
      </w:r>
      <w:r w:rsidRPr="00E830CF">
        <w:rPr>
          <w:color w:val="auto"/>
          <w:sz w:val="28"/>
          <w:szCs w:val="28"/>
        </w:rPr>
        <w:t xml:space="preserve"> </w:t>
      </w:r>
      <w:r w:rsidR="00347269" w:rsidRPr="00E830CF">
        <w:rPr>
          <w:color w:val="auto"/>
          <w:sz w:val="28"/>
          <w:szCs w:val="28"/>
        </w:rPr>
        <w:t xml:space="preserve">в 2025 году </w:t>
      </w:r>
      <w:r w:rsidRPr="00E830CF">
        <w:rPr>
          <w:color w:val="auto"/>
          <w:sz w:val="28"/>
          <w:szCs w:val="28"/>
        </w:rPr>
        <w:t xml:space="preserve">предприятия сохранили </w:t>
      </w:r>
      <w:r w:rsidR="00CC405B" w:rsidRPr="00E830CF">
        <w:rPr>
          <w:color w:val="auto"/>
          <w:sz w:val="28"/>
          <w:szCs w:val="28"/>
        </w:rPr>
        <w:t>стабильность кадрового состава</w:t>
      </w:r>
      <w:r w:rsidR="00C573C6" w:rsidRPr="00E830CF">
        <w:rPr>
          <w:color w:val="auto"/>
          <w:sz w:val="28"/>
          <w:szCs w:val="28"/>
        </w:rPr>
        <w:t>.</w:t>
      </w:r>
    </w:p>
    <w:p w14:paraId="7BED1525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  <w:highlight w:val="white"/>
        </w:rPr>
      </w:pPr>
      <w:r w:rsidRPr="00E830CF">
        <w:rPr>
          <w:color w:val="auto"/>
          <w:sz w:val="28"/>
          <w:szCs w:val="28"/>
          <w:highlight w:val="white"/>
        </w:rPr>
        <w:t>Показатель безработицы по-прежнему низкий и составил 0,26</w:t>
      </w:r>
      <w:r w:rsidR="00AD0933" w:rsidRPr="00E830CF">
        <w:rPr>
          <w:color w:val="auto"/>
          <w:sz w:val="28"/>
          <w:szCs w:val="28"/>
          <w:highlight w:val="white"/>
        </w:rPr>
        <w:t xml:space="preserve"> процента.</w:t>
      </w:r>
      <w:r w:rsidRPr="00E830CF">
        <w:rPr>
          <w:color w:val="auto"/>
          <w:sz w:val="28"/>
          <w:szCs w:val="28"/>
          <w:highlight w:val="white"/>
        </w:rPr>
        <w:t xml:space="preserve"> Средний показатель безработицы по России – 2,2</w:t>
      </w:r>
      <w:r w:rsidR="00AD0933" w:rsidRPr="00E830CF">
        <w:rPr>
          <w:color w:val="auto"/>
          <w:sz w:val="28"/>
          <w:szCs w:val="28"/>
          <w:highlight w:val="white"/>
        </w:rPr>
        <w:t xml:space="preserve"> процента</w:t>
      </w:r>
      <w:r w:rsidRPr="00E830CF">
        <w:rPr>
          <w:color w:val="auto"/>
          <w:sz w:val="28"/>
          <w:szCs w:val="28"/>
          <w:highlight w:val="white"/>
        </w:rPr>
        <w:t>, по Челябинской области – 0,43</w:t>
      </w:r>
      <w:r w:rsidR="00AD0933" w:rsidRPr="00E830CF">
        <w:rPr>
          <w:color w:val="auto"/>
          <w:sz w:val="28"/>
          <w:szCs w:val="28"/>
          <w:highlight w:val="white"/>
        </w:rPr>
        <w:t xml:space="preserve"> процента</w:t>
      </w:r>
      <w:r w:rsidRPr="00E830CF">
        <w:rPr>
          <w:color w:val="auto"/>
          <w:sz w:val="28"/>
          <w:szCs w:val="28"/>
          <w:highlight w:val="white"/>
        </w:rPr>
        <w:t>.</w:t>
      </w:r>
    </w:p>
    <w:p w14:paraId="515123A7" w14:textId="5D84366E" w:rsidR="00046937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На 13 марта 2026 года уровень безработицы составил 0,24</w:t>
      </w:r>
      <w:r w:rsidR="001336D5" w:rsidRPr="00E830CF">
        <w:rPr>
          <w:color w:val="auto"/>
          <w:sz w:val="28"/>
          <w:szCs w:val="28"/>
          <w:highlight w:val="white"/>
        </w:rPr>
        <w:t xml:space="preserve"> процента</w:t>
      </w:r>
      <w:r w:rsidRPr="00E830CF">
        <w:rPr>
          <w:color w:val="auto"/>
          <w:sz w:val="28"/>
          <w:szCs w:val="28"/>
          <w:highlight w:val="white"/>
        </w:rPr>
        <w:t xml:space="preserve"> (количество безработных – 430 человек). Заявленная работодателями потребность в кадрах – 2 548 человек. То есть на одного официально зарегистрированного безработного приходится 6 вакансий.</w:t>
      </w:r>
    </w:p>
    <w:p w14:paraId="3428F00E" w14:textId="77777777" w:rsidR="00E830CF" w:rsidRP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30D19735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СОСТОЯНИЕ СФЕРЫ МАЛОГО И СРЕДНЕГО ПРЕДПРИНИМАТЕЛЬСТВА</w:t>
      </w:r>
    </w:p>
    <w:p w14:paraId="73A2A86A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На 1 января 2026 года общее количество субъектов малого и среднего предпринимательства составило 17,3 тысячи единиц, что на 5,3</w:t>
      </w:r>
      <w:r w:rsidR="00872537" w:rsidRPr="00E830CF">
        <w:rPr>
          <w:color w:val="auto"/>
          <w:sz w:val="28"/>
          <w:szCs w:val="28"/>
          <w:highlight w:val="white"/>
        </w:rPr>
        <w:t xml:space="preserve"> процента </w:t>
      </w:r>
      <w:r w:rsidRPr="00E830CF">
        <w:rPr>
          <w:color w:val="auto"/>
          <w:sz w:val="28"/>
          <w:szCs w:val="28"/>
          <w:highlight w:val="white"/>
        </w:rPr>
        <w:t>больше, чем в 2024 году. Количество самозанятых граждан также увеличилось и составило на начало 2026 года почти 45,4 тысячи (увеличение на 27</w:t>
      </w:r>
      <w:r w:rsidR="00872537" w:rsidRPr="00E830CF">
        <w:rPr>
          <w:color w:val="auto"/>
          <w:sz w:val="28"/>
          <w:szCs w:val="28"/>
          <w:highlight w:val="white"/>
        </w:rPr>
        <w:t xml:space="preserve"> процентов</w:t>
      </w:r>
      <w:r w:rsidRPr="00E830CF">
        <w:rPr>
          <w:color w:val="auto"/>
          <w:sz w:val="28"/>
          <w:szCs w:val="28"/>
          <w:highlight w:val="white"/>
        </w:rPr>
        <w:t xml:space="preserve"> по сравнению с 2024 годом).</w:t>
      </w:r>
    </w:p>
    <w:p w14:paraId="4223D462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Суммарный объ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м налоговых поступлений по специальным налоговым режимам в бюджет города в 2025 году составил 1,55 миллиарда рублей, что превышает показатель 2024 года на 9</w:t>
      </w:r>
      <w:r w:rsidR="00872537" w:rsidRPr="00E830CF">
        <w:rPr>
          <w:color w:val="auto"/>
          <w:sz w:val="28"/>
          <w:szCs w:val="28"/>
          <w:highlight w:val="white"/>
        </w:rPr>
        <w:t xml:space="preserve"> процентов</w:t>
      </w:r>
      <w:r w:rsidRPr="00E830CF">
        <w:rPr>
          <w:color w:val="auto"/>
          <w:sz w:val="28"/>
          <w:szCs w:val="28"/>
          <w:highlight w:val="white"/>
        </w:rPr>
        <w:t>.</w:t>
      </w:r>
    </w:p>
    <w:p w14:paraId="73978066" w14:textId="218E179D" w:rsidR="00046937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По итогам 2025 года объ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м финансовой поддержки, предоставленной магнитогорским предпринимателям по федеральным и областным программам, составил более 760 миллионов рублей.</w:t>
      </w:r>
    </w:p>
    <w:p w14:paraId="632CA34C" w14:textId="77777777" w:rsidR="00E830CF" w:rsidRP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1625D03A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ОБРАЗОВАНИЕ</w:t>
      </w:r>
    </w:p>
    <w:p w14:paraId="43B20E9F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Приоритетным направлением в деятельности </w:t>
      </w:r>
      <w:r w:rsidR="0014181D" w:rsidRPr="00E830CF">
        <w:rPr>
          <w:color w:val="auto"/>
          <w:sz w:val="28"/>
          <w:szCs w:val="28"/>
        </w:rPr>
        <w:t xml:space="preserve">города </w:t>
      </w:r>
      <w:r w:rsidRPr="00E830CF">
        <w:rPr>
          <w:color w:val="auto"/>
          <w:sz w:val="28"/>
          <w:szCs w:val="28"/>
        </w:rPr>
        <w:t xml:space="preserve">является создание </w:t>
      </w:r>
      <w:r w:rsidR="0014181D" w:rsidRPr="00E830CF">
        <w:rPr>
          <w:color w:val="auto"/>
          <w:sz w:val="28"/>
          <w:szCs w:val="28"/>
        </w:rPr>
        <w:t xml:space="preserve">комфортных </w:t>
      </w:r>
      <w:r w:rsidRPr="00E830CF">
        <w:rPr>
          <w:color w:val="auto"/>
          <w:sz w:val="28"/>
          <w:szCs w:val="28"/>
        </w:rPr>
        <w:t xml:space="preserve">условий для воспитания, </w:t>
      </w:r>
      <w:r w:rsidR="00FB775F" w:rsidRPr="00E830CF">
        <w:rPr>
          <w:color w:val="auto"/>
          <w:sz w:val="28"/>
          <w:szCs w:val="28"/>
        </w:rPr>
        <w:t xml:space="preserve">обучения и развития подрастающего поколения. </w:t>
      </w:r>
    </w:p>
    <w:p w14:paraId="20E7C387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2025 году в рамках концессионного соглашения между Министерством образования</w:t>
      </w:r>
      <w:r w:rsidR="00C71F98" w:rsidRPr="00E830CF">
        <w:rPr>
          <w:color w:val="auto"/>
          <w:sz w:val="28"/>
          <w:szCs w:val="28"/>
        </w:rPr>
        <w:t xml:space="preserve"> и науки Челябинской области</w:t>
      </w:r>
      <w:r w:rsidR="0038261F" w:rsidRPr="00E830CF">
        <w:rPr>
          <w:color w:val="auto"/>
          <w:sz w:val="28"/>
          <w:szCs w:val="28"/>
        </w:rPr>
        <w:t xml:space="preserve"> и общество</w:t>
      </w:r>
      <w:r w:rsidR="00C71F98" w:rsidRPr="00E830CF">
        <w:rPr>
          <w:color w:val="auto"/>
          <w:sz w:val="28"/>
          <w:szCs w:val="28"/>
        </w:rPr>
        <w:t>м</w:t>
      </w:r>
      <w:r w:rsidR="0038261F" w:rsidRPr="00E830CF">
        <w:rPr>
          <w:color w:val="auto"/>
          <w:sz w:val="28"/>
          <w:szCs w:val="28"/>
        </w:rPr>
        <w:t xml:space="preserve"> с ограниченной ответственностью</w:t>
      </w:r>
      <w:r w:rsidRPr="00E830CF">
        <w:rPr>
          <w:color w:val="auto"/>
          <w:sz w:val="28"/>
          <w:szCs w:val="28"/>
        </w:rPr>
        <w:t xml:space="preserve"> «</w:t>
      </w:r>
      <w:proofErr w:type="spellStart"/>
      <w:r w:rsidRPr="00E830CF">
        <w:rPr>
          <w:color w:val="auto"/>
          <w:sz w:val="28"/>
          <w:szCs w:val="28"/>
        </w:rPr>
        <w:t>ПроШкола</w:t>
      </w:r>
      <w:proofErr w:type="spellEnd"/>
      <w:r w:rsidRPr="00E830CF">
        <w:rPr>
          <w:color w:val="auto"/>
          <w:sz w:val="28"/>
          <w:szCs w:val="28"/>
        </w:rPr>
        <w:t>», дочерней структурой «ВЭБ.РФ»</w:t>
      </w:r>
      <w:r w:rsidR="005812BA" w:rsidRPr="00E830CF">
        <w:rPr>
          <w:color w:val="auto"/>
          <w:sz w:val="28"/>
          <w:szCs w:val="28"/>
        </w:rPr>
        <w:t>,</w:t>
      </w:r>
      <w:r w:rsidRPr="00E830CF">
        <w:rPr>
          <w:color w:val="auto"/>
          <w:sz w:val="28"/>
          <w:szCs w:val="28"/>
        </w:rPr>
        <w:t xml:space="preserve"> завершено строительство филиала </w:t>
      </w:r>
      <w:r w:rsidR="007D7066" w:rsidRPr="00E830CF">
        <w:rPr>
          <w:color w:val="auto"/>
          <w:sz w:val="28"/>
          <w:szCs w:val="28"/>
        </w:rPr>
        <w:t>м</w:t>
      </w:r>
      <w:r w:rsidR="00BC56DC" w:rsidRPr="00E830CF">
        <w:rPr>
          <w:color w:val="auto"/>
          <w:sz w:val="28"/>
          <w:szCs w:val="28"/>
        </w:rPr>
        <w:t xml:space="preserve">униципального общеобразовательного учреждения «Средняя общеобразовательная школа </w:t>
      </w:r>
      <w:r w:rsidRPr="00E830CF">
        <w:rPr>
          <w:color w:val="auto"/>
          <w:sz w:val="28"/>
          <w:szCs w:val="28"/>
        </w:rPr>
        <w:t>№54</w:t>
      </w:r>
      <w:r w:rsidR="00E43332" w:rsidRPr="00E830CF">
        <w:rPr>
          <w:color w:val="auto"/>
          <w:sz w:val="28"/>
          <w:szCs w:val="28"/>
        </w:rPr>
        <w:t xml:space="preserve"> им. Н.Д. Сергиенко»</w:t>
      </w:r>
      <w:r w:rsidR="007D7066" w:rsidRPr="00E830CF">
        <w:rPr>
          <w:color w:val="auto"/>
          <w:sz w:val="28"/>
          <w:szCs w:val="28"/>
        </w:rPr>
        <w:t xml:space="preserve"> города </w:t>
      </w:r>
      <w:r w:rsidR="007D7066" w:rsidRPr="00E830CF">
        <w:rPr>
          <w:color w:val="auto"/>
          <w:sz w:val="28"/>
          <w:szCs w:val="28"/>
        </w:rPr>
        <w:lastRenderedPageBreak/>
        <w:t>Магнитогорска</w:t>
      </w:r>
      <w:r w:rsidR="00E43332" w:rsidRPr="00E830CF">
        <w:rPr>
          <w:color w:val="auto"/>
          <w:sz w:val="28"/>
          <w:szCs w:val="28"/>
        </w:rPr>
        <w:t xml:space="preserve"> в</w:t>
      </w:r>
      <w:r w:rsidRPr="00E830CF">
        <w:rPr>
          <w:color w:val="auto"/>
          <w:sz w:val="28"/>
          <w:szCs w:val="28"/>
        </w:rPr>
        <w:t xml:space="preserve"> 147 микрорайоне на 1224 места. </w:t>
      </w:r>
      <w:r w:rsidRPr="00E830CF">
        <w:rPr>
          <w:rStyle w:val="1f5"/>
          <w:color w:val="auto"/>
          <w:sz w:val="28"/>
          <w:szCs w:val="28"/>
        </w:rPr>
        <w:t>Масштабный проект</w:t>
      </w:r>
      <w:r w:rsidR="00AA7565" w:rsidRPr="00E830CF">
        <w:rPr>
          <w:rStyle w:val="1f5"/>
          <w:color w:val="auto"/>
          <w:sz w:val="28"/>
          <w:szCs w:val="28"/>
        </w:rPr>
        <w:t xml:space="preserve"> реализовали специалисты </w:t>
      </w:r>
      <w:r w:rsidR="00146A9C" w:rsidRPr="00E830CF">
        <w:rPr>
          <w:rFonts w:eastAsia="Tahoma"/>
          <w:color w:val="auto"/>
          <w:sz w:val="28"/>
          <w:szCs w:val="28"/>
        </w:rPr>
        <w:t xml:space="preserve">общества с ограниченной ответственностью </w:t>
      </w:r>
      <w:r w:rsidR="00AA7565" w:rsidRPr="00E830CF">
        <w:rPr>
          <w:rStyle w:val="1f5"/>
          <w:color w:val="auto"/>
          <w:sz w:val="28"/>
          <w:szCs w:val="28"/>
        </w:rPr>
        <w:t>«Трест</w:t>
      </w:r>
      <w:r w:rsidRPr="00E830CF">
        <w:rPr>
          <w:rStyle w:val="1f5"/>
          <w:color w:val="auto"/>
          <w:sz w:val="28"/>
          <w:szCs w:val="28"/>
        </w:rPr>
        <w:t xml:space="preserve"> Магнитострой». </w:t>
      </w:r>
      <w:r w:rsidRPr="00E830CF">
        <w:rPr>
          <w:color w:val="auto"/>
          <w:sz w:val="28"/>
          <w:szCs w:val="28"/>
        </w:rPr>
        <w:t>Это самая большая и сов</w:t>
      </w:r>
      <w:r w:rsidR="00B151BE" w:rsidRPr="00E830CF">
        <w:rPr>
          <w:color w:val="auto"/>
          <w:sz w:val="28"/>
          <w:szCs w:val="28"/>
        </w:rPr>
        <w:t xml:space="preserve">ременная школа в Магнитогорске </w:t>
      </w:r>
      <w:r w:rsidRPr="00E830CF">
        <w:rPr>
          <w:color w:val="auto"/>
          <w:sz w:val="28"/>
          <w:szCs w:val="28"/>
        </w:rPr>
        <w:t xml:space="preserve">и уникальная для всего региона. </w:t>
      </w:r>
      <w:r w:rsidRPr="00E830CF">
        <w:rPr>
          <w:rStyle w:val="1f5"/>
          <w:color w:val="auto"/>
          <w:sz w:val="28"/>
          <w:szCs w:val="28"/>
        </w:rPr>
        <w:t>В н</w:t>
      </w:r>
      <w:r w:rsidR="00AC79F2" w:rsidRPr="00E830CF">
        <w:rPr>
          <w:rStyle w:val="1f5"/>
          <w:color w:val="auto"/>
          <w:sz w:val="28"/>
          <w:szCs w:val="28"/>
        </w:rPr>
        <w:t>е</w:t>
      </w:r>
      <w:r w:rsidR="00B151BE" w:rsidRPr="00E830CF">
        <w:rPr>
          <w:rStyle w:val="1f5"/>
          <w:color w:val="auto"/>
          <w:sz w:val="28"/>
          <w:szCs w:val="28"/>
        </w:rPr>
        <w:t>й</w:t>
      </w:r>
      <w:r w:rsidRPr="00E830CF">
        <w:rPr>
          <w:rStyle w:val="1f5"/>
          <w:color w:val="auto"/>
          <w:sz w:val="28"/>
          <w:szCs w:val="28"/>
        </w:rPr>
        <w:t xml:space="preserve"> есть бассейн, фитнес-зал, лаборатории, творческие студии. </w:t>
      </w:r>
      <w:r w:rsidRPr="00E830CF">
        <w:rPr>
          <w:color w:val="auto"/>
          <w:sz w:val="28"/>
          <w:szCs w:val="28"/>
        </w:rPr>
        <w:t>Первых учеников школа приняла 1 сентября 2025 года.</w:t>
      </w:r>
    </w:p>
    <w:p w14:paraId="7644DCBE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рамках государственной программы «Развитие образования в Челябинской области» продолжается строительство школы в пос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лке Димитрова на 500 мест.</w:t>
      </w:r>
    </w:p>
    <w:p w14:paraId="4AD568E6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рамках национального проекта «Молод</w:t>
      </w:r>
      <w:r w:rsidR="00AC79F2" w:rsidRPr="00E830CF">
        <w:rPr>
          <w:color w:val="auto"/>
          <w:sz w:val="28"/>
          <w:szCs w:val="28"/>
        </w:rPr>
        <w:t>е</w:t>
      </w:r>
      <w:r w:rsidR="006058C9" w:rsidRPr="00E830CF">
        <w:rPr>
          <w:color w:val="auto"/>
          <w:sz w:val="28"/>
          <w:szCs w:val="28"/>
        </w:rPr>
        <w:t xml:space="preserve">жь и дети» </w:t>
      </w:r>
      <w:r w:rsidRPr="00E830CF">
        <w:rPr>
          <w:color w:val="auto"/>
          <w:sz w:val="28"/>
          <w:szCs w:val="28"/>
        </w:rPr>
        <w:t>приобретены средства обучения и воспитания для реализации учебных предметов «Основы безопас</w:t>
      </w:r>
      <w:r w:rsidR="001F5D82" w:rsidRPr="00E830CF">
        <w:rPr>
          <w:color w:val="auto"/>
          <w:sz w:val="28"/>
          <w:szCs w:val="28"/>
        </w:rPr>
        <w:t>ности и защиты Родины» и «Технология</w:t>
      </w:r>
      <w:r w:rsidRPr="00E830CF">
        <w:rPr>
          <w:color w:val="auto"/>
          <w:sz w:val="28"/>
          <w:szCs w:val="28"/>
        </w:rPr>
        <w:t>» на</w:t>
      </w:r>
      <w:r w:rsidR="006058C9" w:rsidRPr="00E830CF">
        <w:rPr>
          <w:color w:val="auto"/>
          <w:sz w:val="28"/>
          <w:szCs w:val="28"/>
        </w:rPr>
        <w:t xml:space="preserve"> сумму более 5 миллионов рублей, </w:t>
      </w:r>
      <w:r w:rsidRPr="00E830CF">
        <w:rPr>
          <w:color w:val="auto"/>
          <w:sz w:val="28"/>
          <w:szCs w:val="28"/>
        </w:rPr>
        <w:t xml:space="preserve">обновлено оборудование школьной библиотеки </w:t>
      </w:r>
      <w:r w:rsidR="00D94DE1" w:rsidRPr="00E830CF">
        <w:rPr>
          <w:color w:val="auto"/>
          <w:sz w:val="28"/>
          <w:szCs w:val="28"/>
        </w:rPr>
        <w:t xml:space="preserve">Муниципального общеобразовательного учреждения «Гимназия №53 им. Г.М. </w:t>
      </w:r>
      <w:proofErr w:type="spellStart"/>
      <w:r w:rsidR="00D94DE1" w:rsidRPr="00E830CF">
        <w:rPr>
          <w:color w:val="auto"/>
          <w:sz w:val="28"/>
          <w:szCs w:val="28"/>
        </w:rPr>
        <w:t>Дорогобида</w:t>
      </w:r>
      <w:proofErr w:type="spellEnd"/>
      <w:r w:rsidR="00D94DE1" w:rsidRPr="00E830CF">
        <w:rPr>
          <w:color w:val="auto"/>
          <w:sz w:val="28"/>
          <w:szCs w:val="28"/>
        </w:rPr>
        <w:t>»</w:t>
      </w:r>
      <w:r w:rsidRPr="00E830CF">
        <w:rPr>
          <w:color w:val="auto"/>
          <w:sz w:val="28"/>
          <w:szCs w:val="28"/>
        </w:rPr>
        <w:t>.</w:t>
      </w:r>
    </w:p>
    <w:p w14:paraId="78260D67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рамках национального проекта «Семья» в 2026 году реализуется мероприятие по капитальному ремонту и оснащению </w:t>
      </w:r>
      <w:r w:rsidR="00565D96" w:rsidRPr="00E830CF">
        <w:rPr>
          <w:color w:val="auto"/>
          <w:sz w:val="28"/>
          <w:szCs w:val="28"/>
        </w:rPr>
        <w:t xml:space="preserve">Муниципального дошкольного образовательного учреждения «Центр развития ребенка - детский сад </w:t>
      </w:r>
      <w:r w:rsidRPr="00E830CF">
        <w:rPr>
          <w:color w:val="auto"/>
          <w:sz w:val="28"/>
          <w:szCs w:val="28"/>
        </w:rPr>
        <w:t>№152</w:t>
      </w:r>
      <w:r w:rsidR="00565D96" w:rsidRPr="00E830CF">
        <w:rPr>
          <w:color w:val="auto"/>
          <w:sz w:val="28"/>
          <w:szCs w:val="28"/>
        </w:rPr>
        <w:t>»</w:t>
      </w:r>
      <w:r w:rsidR="00984CEA" w:rsidRPr="00E830CF">
        <w:rPr>
          <w:color w:val="auto"/>
          <w:sz w:val="28"/>
          <w:szCs w:val="28"/>
        </w:rPr>
        <w:t xml:space="preserve"> города Магнитогорска</w:t>
      </w:r>
      <w:r w:rsidR="00565D96" w:rsidRPr="00E830CF">
        <w:rPr>
          <w:color w:val="auto"/>
          <w:sz w:val="28"/>
          <w:szCs w:val="28"/>
        </w:rPr>
        <w:t xml:space="preserve"> по адресу</w:t>
      </w:r>
      <w:r w:rsidRPr="00E830CF">
        <w:rPr>
          <w:color w:val="auto"/>
          <w:sz w:val="28"/>
          <w:szCs w:val="28"/>
        </w:rPr>
        <w:t xml:space="preserve">: улица Грязнова, </w:t>
      </w:r>
      <w:r w:rsidR="00565D96" w:rsidRPr="00E830CF">
        <w:rPr>
          <w:color w:val="auto"/>
          <w:sz w:val="28"/>
          <w:szCs w:val="28"/>
        </w:rPr>
        <w:t xml:space="preserve">дом </w:t>
      </w:r>
      <w:r w:rsidRPr="00E830CF">
        <w:rPr>
          <w:color w:val="auto"/>
          <w:sz w:val="28"/>
          <w:szCs w:val="28"/>
        </w:rPr>
        <w:t>49/1.</w:t>
      </w:r>
    </w:p>
    <w:p w14:paraId="66DD1E0E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Ежегодно в школах, учреждениях дополнительного образования и детских садах проводится большой объ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м работ по ремонту кровель, ограждений, асфальтобетонного покрытия с заменой бордюрного камня, спортивных площадок, внутренних помещений, санузлов, пищеблоков, коммуникаций, автоматической пожарной сигнализации. </w:t>
      </w:r>
    </w:p>
    <w:p w14:paraId="4BD6DFD1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Так, в </w:t>
      </w:r>
      <w:r w:rsidR="0021430D" w:rsidRPr="00E830CF">
        <w:rPr>
          <w:color w:val="auto"/>
          <w:sz w:val="28"/>
          <w:szCs w:val="28"/>
        </w:rPr>
        <w:t>прошлом году</w:t>
      </w:r>
      <w:r w:rsidRPr="00E830CF">
        <w:rPr>
          <w:color w:val="auto"/>
          <w:sz w:val="28"/>
          <w:szCs w:val="28"/>
        </w:rPr>
        <w:t xml:space="preserve"> на </w:t>
      </w:r>
      <w:r w:rsidR="008A77E4" w:rsidRPr="00E830CF">
        <w:rPr>
          <w:color w:val="auto"/>
          <w:sz w:val="28"/>
          <w:szCs w:val="28"/>
        </w:rPr>
        <w:t>территории Муниципального общеобразовательного учреждения «Средняя общеобразовательная школа №16»</w:t>
      </w:r>
      <w:r w:rsidRPr="00E830CF">
        <w:rPr>
          <w:color w:val="auto"/>
          <w:sz w:val="28"/>
          <w:szCs w:val="28"/>
        </w:rPr>
        <w:t xml:space="preserve"> </w:t>
      </w:r>
      <w:r w:rsidR="0047277B" w:rsidRPr="00E830CF">
        <w:rPr>
          <w:color w:val="auto"/>
          <w:sz w:val="28"/>
          <w:szCs w:val="28"/>
        </w:rPr>
        <w:t xml:space="preserve">города Магнитогорска </w:t>
      </w:r>
      <w:r w:rsidRPr="00E830CF">
        <w:rPr>
          <w:color w:val="auto"/>
          <w:sz w:val="28"/>
          <w:szCs w:val="28"/>
        </w:rPr>
        <w:t xml:space="preserve">была установлена площадка со спортивным оборудованием для сдачи норм </w:t>
      </w:r>
      <w:r w:rsidR="008A77E4" w:rsidRPr="00E830CF">
        <w:rPr>
          <w:color w:val="auto"/>
          <w:sz w:val="28"/>
          <w:szCs w:val="28"/>
        </w:rPr>
        <w:t>«</w:t>
      </w:r>
      <w:r w:rsidRPr="00E830CF">
        <w:rPr>
          <w:color w:val="auto"/>
          <w:sz w:val="28"/>
          <w:szCs w:val="28"/>
        </w:rPr>
        <w:t>Г</w:t>
      </w:r>
      <w:r w:rsidR="008A77E4" w:rsidRPr="00E830CF">
        <w:rPr>
          <w:color w:val="auto"/>
          <w:sz w:val="28"/>
          <w:szCs w:val="28"/>
        </w:rPr>
        <w:t>отов к труду и обороне»</w:t>
      </w:r>
      <w:r w:rsidR="004777EE" w:rsidRPr="00E830CF">
        <w:rPr>
          <w:color w:val="auto"/>
          <w:sz w:val="28"/>
          <w:szCs w:val="28"/>
        </w:rPr>
        <w:t xml:space="preserve"> (далее </w:t>
      </w:r>
      <w:r w:rsidR="008577A7" w:rsidRPr="00E830CF">
        <w:rPr>
          <w:color w:val="auto"/>
          <w:sz w:val="28"/>
          <w:szCs w:val="28"/>
        </w:rPr>
        <w:t>«</w:t>
      </w:r>
      <w:r w:rsidR="004777EE" w:rsidRPr="00E830CF">
        <w:rPr>
          <w:color w:val="auto"/>
          <w:sz w:val="28"/>
          <w:szCs w:val="28"/>
        </w:rPr>
        <w:t>ГТО</w:t>
      </w:r>
      <w:r w:rsidR="008577A7" w:rsidRPr="00E830CF">
        <w:rPr>
          <w:color w:val="auto"/>
          <w:sz w:val="28"/>
          <w:szCs w:val="28"/>
        </w:rPr>
        <w:t>»</w:t>
      </w:r>
      <w:r w:rsidR="004777EE" w:rsidRPr="00E830CF">
        <w:rPr>
          <w:color w:val="auto"/>
          <w:sz w:val="28"/>
          <w:szCs w:val="28"/>
        </w:rPr>
        <w:t>)</w:t>
      </w:r>
      <w:r w:rsidRPr="00E830CF">
        <w:rPr>
          <w:color w:val="auto"/>
          <w:sz w:val="28"/>
          <w:szCs w:val="28"/>
        </w:rPr>
        <w:t>.</w:t>
      </w:r>
    </w:p>
    <w:p w14:paraId="0D5541E0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</w:t>
      </w:r>
      <w:r w:rsidR="00277515" w:rsidRPr="00E830CF">
        <w:rPr>
          <w:color w:val="auto"/>
          <w:sz w:val="28"/>
          <w:szCs w:val="28"/>
        </w:rPr>
        <w:t>прошлом</w:t>
      </w:r>
      <w:r w:rsidRPr="00E830CF">
        <w:rPr>
          <w:color w:val="auto"/>
          <w:sz w:val="28"/>
          <w:szCs w:val="28"/>
        </w:rPr>
        <w:t xml:space="preserve"> году выполнен капитальный ремонт здания</w:t>
      </w:r>
      <w:r w:rsidR="00277515" w:rsidRPr="00E830CF">
        <w:rPr>
          <w:color w:val="auto"/>
          <w:sz w:val="28"/>
          <w:szCs w:val="28"/>
        </w:rPr>
        <w:t xml:space="preserve"> Муниципального дошкольного образовательного учреждения</w:t>
      </w:r>
      <w:r w:rsidR="00792BFF" w:rsidRPr="00E830CF">
        <w:rPr>
          <w:color w:val="auto"/>
          <w:sz w:val="28"/>
          <w:szCs w:val="28"/>
        </w:rPr>
        <w:t xml:space="preserve"> «Детский сад №</w:t>
      </w:r>
      <w:r w:rsidR="00277515" w:rsidRPr="00E830CF">
        <w:rPr>
          <w:color w:val="auto"/>
          <w:sz w:val="28"/>
          <w:szCs w:val="28"/>
        </w:rPr>
        <w:t>112 присмотра и оздоровления»</w:t>
      </w:r>
      <w:r w:rsidR="00897B45" w:rsidRPr="00E830CF">
        <w:rPr>
          <w:color w:val="auto"/>
          <w:sz w:val="28"/>
          <w:szCs w:val="28"/>
        </w:rPr>
        <w:t xml:space="preserve"> города Магнитогорска</w:t>
      </w:r>
      <w:r w:rsidRPr="00E830CF">
        <w:rPr>
          <w:color w:val="auto"/>
          <w:sz w:val="28"/>
          <w:szCs w:val="28"/>
        </w:rPr>
        <w:t xml:space="preserve"> по </w:t>
      </w:r>
      <w:r w:rsidR="00277515" w:rsidRPr="00E830CF">
        <w:rPr>
          <w:color w:val="auto"/>
          <w:sz w:val="28"/>
          <w:szCs w:val="28"/>
        </w:rPr>
        <w:t xml:space="preserve">адресу: </w:t>
      </w:r>
      <w:r w:rsidRPr="00E830CF">
        <w:rPr>
          <w:color w:val="auto"/>
          <w:sz w:val="28"/>
          <w:szCs w:val="28"/>
        </w:rPr>
        <w:t>улиц</w:t>
      </w:r>
      <w:r w:rsidR="00277515" w:rsidRPr="00E830CF">
        <w:rPr>
          <w:color w:val="auto"/>
          <w:sz w:val="28"/>
          <w:szCs w:val="28"/>
        </w:rPr>
        <w:t>а</w:t>
      </w:r>
      <w:r w:rsidRPr="00E830CF">
        <w:rPr>
          <w:color w:val="auto"/>
          <w:sz w:val="28"/>
          <w:szCs w:val="28"/>
        </w:rPr>
        <w:t xml:space="preserve"> Суворова, </w:t>
      </w:r>
      <w:r w:rsidR="00277515" w:rsidRPr="00E830CF">
        <w:rPr>
          <w:color w:val="auto"/>
          <w:sz w:val="28"/>
          <w:szCs w:val="28"/>
        </w:rPr>
        <w:t>дом</w:t>
      </w:r>
      <w:r w:rsidR="008B22B5"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</w:rPr>
        <w:t xml:space="preserve">116/3, приступили к капитальному ремонту здания </w:t>
      </w:r>
      <w:r w:rsidR="008B22B5" w:rsidRPr="00E830CF">
        <w:rPr>
          <w:color w:val="auto"/>
          <w:sz w:val="28"/>
          <w:szCs w:val="28"/>
        </w:rPr>
        <w:t xml:space="preserve">Муниципального дошкольного образовательного учреждения </w:t>
      </w:r>
      <w:r w:rsidR="00792BFF" w:rsidRPr="00E830CF">
        <w:rPr>
          <w:color w:val="auto"/>
          <w:sz w:val="28"/>
          <w:szCs w:val="28"/>
        </w:rPr>
        <w:t>«Детский сад №</w:t>
      </w:r>
      <w:r w:rsidR="008B22B5" w:rsidRPr="00E830CF">
        <w:rPr>
          <w:color w:val="auto"/>
          <w:sz w:val="28"/>
          <w:szCs w:val="28"/>
        </w:rPr>
        <w:t xml:space="preserve">168 общеразвивающего вида» </w:t>
      </w:r>
      <w:r w:rsidR="00CA4280" w:rsidRPr="00E830CF">
        <w:rPr>
          <w:color w:val="auto"/>
          <w:sz w:val="28"/>
          <w:szCs w:val="28"/>
        </w:rPr>
        <w:t xml:space="preserve">города Магнитогорска </w:t>
      </w:r>
      <w:r w:rsidRPr="00E830CF">
        <w:rPr>
          <w:color w:val="auto"/>
          <w:sz w:val="28"/>
          <w:szCs w:val="28"/>
        </w:rPr>
        <w:t xml:space="preserve">по адресу: улица Строителей, </w:t>
      </w:r>
      <w:r w:rsidR="008B22B5" w:rsidRPr="00E830CF">
        <w:rPr>
          <w:color w:val="auto"/>
          <w:sz w:val="28"/>
          <w:szCs w:val="28"/>
        </w:rPr>
        <w:t xml:space="preserve">дом </w:t>
      </w:r>
      <w:r w:rsidRPr="00E830CF">
        <w:rPr>
          <w:color w:val="auto"/>
          <w:sz w:val="28"/>
          <w:szCs w:val="28"/>
        </w:rPr>
        <w:t xml:space="preserve">35. Все проекты капитальных ремонтов детских дошкольных учреждений реализуются с обязательной установкой системы видеонаблюдения и пожарной сигнализации. Также в 2025 году были отремонтированы пищеблок и дача №5 в загородном центре </w:t>
      </w:r>
      <w:r w:rsidR="00CC6380" w:rsidRPr="00E830CF">
        <w:rPr>
          <w:color w:val="auto"/>
          <w:sz w:val="28"/>
          <w:szCs w:val="28"/>
        </w:rPr>
        <w:t>Муниципального учреждения дополнительного образования</w:t>
      </w:r>
      <w:r w:rsidR="005144A6" w:rsidRPr="00E830CF">
        <w:rPr>
          <w:color w:val="auto"/>
          <w:sz w:val="28"/>
          <w:szCs w:val="28"/>
        </w:rPr>
        <w:t xml:space="preserve"> </w:t>
      </w:r>
      <w:r w:rsidR="00CC6380" w:rsidRPr="00E830CF">
        <w:rPr>
          <w:color w:val="auto"/>
          <w:sz w:val="28"/>
          <w:szCs w:val="28"/>
        </w:rPr>
        <w:t>«Оздоровительно-образовательный центр для детей дошкольного возраста «Горный ручеек».</w:t>
      </w:r>
    </w:p>
    <w:p w14:paraId="1ACCE5E6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Большое внимание продолжаем уделять детскому загородному комплексу «Абзаково» – одному из самых крупных и уникальных центров на Южном Урале, где дети могут отдыхать и получать знания круглый год. </w:t>
      </w:r>
    </w:p>
    <w:p w14:paraId="419C72E2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Летом 2025 года в рамках регионального проекта «Семейные ценности и инфраструктура культуры» национального проекта «Семья» в детском загородном комплексе «Абзаково» проведена смена военно-исторического лагеря</w:t>
      </w:r>
      <w:r w:rsidR="005A2A3D"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</w:rPr>
        <w:t xml:space="preserve">«Страна героев». Участие в смене приняли 180 детей из разных муниципалитетов Челябинской области, в том числе дети участников СВО. </w:t>
      </w:r>
    </w:p>
    <w:p w14:paraId="29F02923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С 1 сентября 2025 года на базе детского загородного комплекса «Абзаково» начало функционировать принципиально новое по содержанию и созданным условиям </w:t>
      </w:r>
      <w:r w:rsidR="00472D60" w:rsidRPr="00E830CF">
        <w:rPr>
          <w:color w:val="auto"/>
          <w:sz w:val="28"/>
          <w:szCs w:val="28"/>
        </w:rPr>
        <w:t xml:space="preserve">Муниципальное автономное общеобразовательное учреждение «Магнитогорская школа - интернат с углубленным изучением предметов для перспективных детей». </w:t>
      </w:r>
      <w:r w:rsidRPr="00E830CF">
        <w:rPr>
          <w:color w:val="auto"/>
          <w:sz w:val="28"/>
          <w:szCs w:val="28"/>
        </w:rPr>
        <w:t xml:space="preserve">В учреждении создана современная благоустроенная инфраструктура, позволяющая обеспечить качественный уровень образования, социализацию, профориентацию, развитие научно-профессиональных инициатив для детей в возрасте 13-16 лет. </w:t>
      </w:r>
    </w:p>
    <w:p w14:paraId="7D66DFCE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2026 году планируе</w:t>
      </w:r>
      <w:r w:rsidR="0040494E" w:rsidRPr="00E830CF">
        <w:rPr>
          <w:color w:val="auto"/>
          <w:sz w:val="28"/>
          <w:szCs w:val="28"/>
        </w:rPr>
        <w:t>тся</w:t>
      </w:r>
      <w:r w:rsidRPr="00E830CF">
        <w:rPr>
          <w:color w:val="auto"/>
          <w:sz w:val="28"/>
          <w:szCs w:val="28"/>
        </w:rPr>
        <w:t xml:space="preserve"> завершить строительство школы в пос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лке Димитрова на 500 мест и детского сада на 230 мест в 144 микрорайоне. В феврале открыл</w:t>
      </w:r>
      <w:r w:rsidR="008B398E" w:rsidRPr="00E830CF">
        <w:rPr>
          <w:color w:val="auto"/>
          <w:sz w:val="28"/>
          <w:szCs w:val="28"/>
        </w:rPr>
        <w:t>ся</w:t>
      </w:r>
      <w:r w:rsidRPr="00E830CF">
        <w:rPr>
          <w:color w:val="auto"/>
          <w:sz w:val="28"/>
          <w:szCs w:val="28"/>
        </w:rPr>
        <w:t xml:space="preserve"> детский сад на 230 мест в 150 микрорайоне. Также планируе</w:t>
      </w:r>
      <w:r w:rsidR="008B398E" w:rsidRPr="00E830CF">
        <w:rPr>
          <w:color w:val="auto"/>
          <w:sz w:val="28"/>
          <w:szCs w:val="28"/>
        </w:rPr>
        <w:t>тся</w:t>
      </w:r>
      <w:r w:rsidRPr="00E830CF">
        <w:rPr>
          <w:color w:val="auto"/>
          <w:sz w:val="28"/>
          <w:szCs w:val="28"/>
        </w:rPr>
        <w:t xml:space="preserve"> провести капитальный ремонт зданий</w:t>
      </w:r>
      <w:r w:rsidR="00F501F6" w:rsidRPr="00E830CF">
        <w:rPr>
          <w:color w:val="auto"/>
          <w:sz w:val="28"/>
          <w:szCs w:val="28"/>
        </w:rPr>
        <w:t xml:space="preserve"> Муниципального дошкольного образовательного учреждения «Детский сад №155 комбинированного вида»</w:t>
      </w:r>
      <w:r w:rsidR="0080681E" w:rsidRPr="00E830CF">
        <w:rPr>
          <w:color w:val="auto"/>
          <w:sz w:val="28"/>
          <w:szCs w:val="28"/>
        </w:rPr>
        <w:t xml:space="preserve"> города Магнитогорска</w:t>
      </w:r>
      <w:r w:rsidR="00F501F6"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</w:rPr>
        <w:t xml:space="preserve">и </w:t>
      </w:r>
      <w:r w:rsidR="00F501F6" w:rsidRPr="00E830CF">
        <w:rPr>
          <w:color w:val="auto"/>
          <w:sz w:val="28"/>
          <w:szCs w:val="28"/>
        </w:rPr>
        <w:t>Муниципального дошкольного образовательного учреждения</w:t>
      </w:r>
      <w:r w:rsidR="00D06799" w:rsidRPr="00E830CF">
        <w:rPr>
          <w:color w:val="auto"/>
          <w:sz w:val="28"/>
          <w:szCs w:val="28"/>
        </w:rPr>
        <w:t xml:space="preserve"> </w:t>
      </w:r>
      <w:r w:rsidR="00F501F6" w:rsidRPr="00E830CF">
        <w:rPr>
          <w:color w:val="auto"/>
          <w:sz w:val="28"/>
          <w:szCs w:val="28"/>
        </w:rPr>
        <w:t xml:space="preserve">«Детский сад </w:t>
      </w:r>
      <w:r w:rsidR="00803BAC" w:rsidRPr="00E830CF">
        <w:rPr>
          <w:color w:val="auto"/>
          <w:sz w:val="28"/>
          <w:szCs w:val="28"/>
        </w:rPr>
        <w:t xml:space="preserve">№168 </w:t>
      </w:r>
      <w:r w:rsidR="00D06799" w:rsidRPr="00E830CF">
        <w:rPr>
          <w:color w:val="auto"/>
          <w:sz w:val="28"/>
          <w:szCs w:val="28"/>
        </w:rPr>
        <w:t>общеразвивающег</w:t>
      </w:r>
      <w:r w:rsidR="00F501F6" w:rsidRPr="00E830CF">
        <w:rPr>
          <w:color w:val="auto"/>
          <w:sz w:val="28"/>
          <w:szCs w:val="28"/>
        </w:rPr>
        <w:t>о вида»</w:t>
      </w:r>
      <w:r w:rsidR="0080681E" w:rsidRPr="00E830CF">
        <w:rPr>
          <w:color w:val="auto"/>
          <w:sz w:val="28"/>
          <w:szCs w:val="28"/>
        </w:rPr>
        <w:t xml:space="preserve"> города Магнитогорска</w:t>
      </w:r>
      <w:r w:rsidR="006C6172" w:rsidRPr="00E830CF">
        <w:rPr>
          <w:color w:val="auto"/>
          <w:sz w:val="28"/>
          <w:szCs w:val="28"/>
        </w:rPr>
        <w:t>,</w:t>
      </w:r>
      <w:r w:rsidRPr="00E830CF">
        <w:rPr>
          <w:color w:val="auto"/>
          <w:sz w:val="28"/>
          <w:szCs w:val="28"/>
        </w:rPr>
        <w:t xml:space="preserve"> </w:t>
      </w:r>
      <w:r w:rsidR="006C6172" w:rsidRPr="00E830CF">
        <w:rPr>
          <w:color w:val="auto"/>
          <w:sz w:val="28"/>
          <w:szCs w:val="28"/>
        </w:rPr>
        <w:t>в</w:t>
      </w:r>
      <w:r w:rsidRPr="00E830CF">
        <w:rPr>
          <w:color w:val="auto"/>
          <w:sz w:val="28"/>
          <w:szCs w:val="28"/>
        </w:rPr>
        <w:t xml:space="preserve">ыполнить капитальный ремонт бассейна </w:t>
      </w:r>
      <w:r w:rsidR="00F54797" w:rsidRPr="00E830CF">
        <w:rPr>
          <w:color w:val="auto"/>
          <w:sz w:val="28"/>
          <w:szCs w:val="28"/>
        </w:rPr>
        <w:t>в Муниципальном общеобразовательном учреждении «Средняя общеобразовательная школа № 40»</w:t>
      </w:r>
      <w:r w:rsidR="0080681E" w:rsidRPr="00E830CF">
        <w:rPr>
          <w:color w:val="auto"/>
          <w:sz w:val="28"/>
          <w:szCs w:val="28"/>
        </w:rPr>
        <w:t xml:space="preserve"> города Магнитогорска</w:t>
      </w:r>
      <w:r w:rsidR="00F54797" w:rsidRPr="00E830CF">
        <w:rPr>
          <w:color w:val="auto"/>
          <w:sz w:val="28"/>
          <w:szCs w:val="28"/>
        </w:rPr>
        <w:t>.</w:t>
      </w:r>
    </w:p>
    <w:p w14:paraId="6EA4D599" w14:textId="77777777" w:rsidR="00046937" w:rsidRPr="00E830CF" w:rsidRDefault="00673D35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</w:t>
      </w:r>
      <w:r w:rsidR="00E13D20" w:rsidRPr="00E830CF">
        <w:rPr>
          <w:color w:val="auto"/>
          <w:sz w:val="28"/>
          <w:szCs w:val="28"/>
        </w:rPr>
        <w:t xml:space="preserve"> городе появится второй в регионе профильный прокурорский класс. Соответствующее соглашение о сотрудничестве администрации </w:t>
      </w:r>
      <w:r w:rsidR="00F438C6" w:rsidRPr="00E830CF">
        <w:rPr>
          <w:color w:val="auto"/>
          <w:sz w:val="28"/>
          <w:szCs w:val="28"/>
        </w:rPr>
        <w:t xml:space="preserve">города </w:t>
      </w:r>
      <w:r w:rsidR="00E13D20" w:rsidRPr="00E830CF">
        <w:rPr>
          <w:color w:val="auto"/>
          <w:sz w:val="28"/>
          <w:szCs w:val="28"/>
        </w:rPr>
        <w:t xml:space="preserve">Магнитогорска, прокуратуры </w:t>
      </w:r>
      <w:r w:rsidR="00F438C6" w:rsidRPr="00E830CF">
        <w:rPr>
          <w:color w:val="auto"/>
          <w:sz w:val="28"/>
          <w:szCs w:val="28"/>
        </w:rPr>
        <w:t>Челябинской области</w:t>
      </w:r>
      <w:r w:rsidR="00E13D20" w:rsidRPr="00E830CF">
        <w:rPr>
          <w:color w:val="auto"/>
          <w:sz w:val="28"/>
          <w:szCs w:val="28"/>
        </w:rPr>
        <w:t xml:space="preserve">, Южно-Уральского государственного университета </w:t>
      </w:r>
      <w:r w:rsidR="00F438C6" w:rsidRPr="00E830CF">
        <w:rPr>
          <w:color w:val="auto"/>
          <w:sz w:val="28"/>
          <w:szCs w:val="28"/>
        </w:rPr>
        <w:t>и Муниципальн</w:t>
      </w:r>
      <w:r w:rsidR="00452C4E" w:rsidRPr="00E830CF">
        <w:rPr>
          <w:color w:val="auto"/>
          <w:sz w:val="28"/>
          <w:szCs w:val="28"/>
        </w:rPr>
        <w:t>ого</w:t>
      </w:r>
      <w:r w:rsidR="00F438C6" w:rsidRPr="00E830CF">
        <w:rPr>
          <w:color w:val="auto"/>
          <w:sz w:val="28"/>
          <w:szCs w:val="28"/>
        </w:rPr>
        <w:t xml:space="preserve"> общеобразовательн</w:t>
      </w:r>
      <w:r w:rsidR="00452C4E" w:rsidRPr="00E830CF">
        <w:rPr>
          <w:color w:val="auto"/>
          <w:sz w:val="28"/>
          <w:szCs w:val="28"/>
        </w:rPr>
        <w:t>ого</w:t>
      </w:r>
      <w:r w:rsidR="00F438C6" w:rsidRPr="00E830CF">
        <w:rPr>
          <w:color w:val="auto"/>
          <w:sz w:val="28"/>
          <w:szCs w:val="28"/>
        </w:rPr>
        <w:t xml:space="preserve"> учреждени</w:t>
      </w:r>
      <w:r w:rsidR="00452C4E" w:rsidRPr="00E830CF">
        <w:rPr>
          <w:color w:val="auto"/>
          <w:sz w:val="28"/>
          <w:szCs w:val="28"/>
        </w:rPr>
        <w:t>я</w:t>
      </w:r>
      <w:r w:rsidR="00F438C6" w:rsidRPr="00E830CF">
        <w:rPr>
          <w:color w:val="auto"/>
          <w:sz w:val="28"/>
          <w:szCs w:val="28"/>
        </w:rPr>
        <w:t xml:space="preserve"> «Средняя общеобразовательная школа №1»</w:t>
      </w:r>
      <w:r w:rsidR="00E92F59" w:rsidRPr="00E830CF">
        <w:rPr>
          <w:color w:val="auto"/>
          <w:sz w:val="28"/>
          <w:szCs w:val="28"/>
        </w:rPr>
        <w:t xml:space="preserve"> города Магнитогорска</w:t>
      </w:r>
      <w:r w:rsidR="00F438C6" w:rsidRPr="00E830CF">
        <w:rPr>
          <w:color w:val="auto"/>
          <w:sz w:val="28"/>
          <w:szCs w:val="28"/>
        </w:rPr>
        <w:t xml:space="preserve"> </w:t>
      </w:r>
      <w:r w:rsidR="00E13D20" w:rsidRPr="00E830CF">
        <w:rPr>
          <w:color w:val="auto"/>
          <w:sz w:val="28"/>
          <w:szCs w:val="28"/>
        </w:rPr>
        <w:t>было подписано в феврале этого года. К обучению в профильном классе десятиклассники приступят с 1 сентября</w:t>
      </w:r>
      <w:r w:rsidR="00F438C6" w:rsidRPr="00E830CF">
        <w:rPr>
          <w:color w:val="auto"/>
          <w:sz w:val="28"/>
          <w:szCs w:val="28"/>
        </w:rPr>
        <w:t xml:space="preserve"> 2026 года</w:t>
      </w:r>
      <w:r w:rsidR="00E13D20" w:rsidRPr="00E830CF">
        <w:rPr>
          <w:color w:val="auto"/>
          <w:sz w:val="28"/>
          <w:szCs w:val="28"/>
        </w:rPr>
        <w:t xml:space="preserve">.  </w:t>
      </w:r>
    </w:p>
    <w:p w14:paraId="7C90C39C" w14:textId="77777777" w:rsidR="00E830CF" w:rsidRDefault="00E830CF" w:rsidP="00E830CF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14:paraId="44A340D9" w14:textId="42817C77" w:rsidR="00046937" w:rsidRPr="00E830CF" w:rsidRDefault="00E13D20" w:rsidP="00E830C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КУЛЬТУРА</w:t>
      </w:r>
    </w:p>
    <w:p w14:paraId="45FB9ED2" w14:textId="77777777" w:rsidR="00046937" w:rsidRPr="00E830CF" w:rsidRDefault="00E13D20" w:rsidP="00E830C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Магнитогорск – не только промышленный, но и культурный город</w:t>
      </w:r>
      <w:r w:rsidR="00C801F8" w:rsidRPr="00E830CF">
        <w:rPr>
          <w:color w:val="auto"/>
          <w:sz w:val="28"/>
          <w:szCs w:val="28"/>
        </w:rPr>
        <w:t>. Б</w:t>
      </w:r>
      <w:r w:rsidRPr="00E830CF">
        <w:rPr>
          <w:color w:val="auto"/>
          <w:sz w:val="28"/>
          <w:szCs w:val="28"/>
        </w:rPr>
        <w:t>ольшое внимание</w:t>
      </w:r>
      <w:r w:rsidR="00C801F8" w:rsidRPr="00E830CF">
        <w:rPr>
          <w:color w:val="auto"/>
          <w:sz w:val="28"/>
          <w:szCs w:val="28"/>
        </w:rPr>
        <w:t xml:space="preserve"> уделяется культурной сфере</w:t>
      </w:r>
      <w:r w:rsidRPr="00E830CF">
        <w:rPr>
          <w:color w:val="auto"/>
          <w:sz w:val="28"/>
          <w:szCs w:val="28"/>
        </w:rPr>
        <w:t xml:space="preserve">. </w:t>
      </w:r>
    </w:p>
    <w:p w14:paraId="6108BDE5" w14:textId="77777777" w:rsidR="00046937" w:rsidRPr="00E830CF" w:rsidRDefault="00E13D20" w:rsidP="00E830C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</w:t>
      </w:r>
      <w:r w:rsidR="004F648C" w:rsidRPr="00E830CF">
        <w:rPr>
          <w:color w:val="auto"/>
          <w:sz w:val="28"/>
          <w:szCs w:val="28"/>
        </w:rPr>
        <w:t>прошлом году</w:t>
      </w:r>
      <w:r w:rsidRPr="00E830CF">
        <w:rPr>
          <w:color w:val="auto"/>
          <w:sz w:val="28"/>
          <w:szCs w:val="28"/>
        </w:rPr>
        <w:t xml:space="preserve"> в рамках нацпроекта «Семья» была модернизирована детская библиотека-филиал №3</w:t>
      </w:r>
      <w:r w:rsidR="00EF7CC5" w:rsidRPr="00E830CF">
        <w:rPr>
          <w:color w:val="auto"/>
          <w:sz w:val="28"/>
          <w:szCs w:val="28"/>
        </w:rPr>
        <w:t xml:space="preserve"> муниципального казенного учреждения культуры «Централизованная детская библиотечная система» города Магнитогорска</w:t>
      </w:r>
      <w:r w:rsidRPr="00E830CF">
        <w:rPr>
          <w:color w:val="auto"/>
          <w:sz w:val="28"/>
          <w:szCs w:val="28"/>
        </w:rPr>
        <w:t>. В городе появилась седьмая библиотека нового поколения.</w:t>
      </w:r>
    </w:p>
    <w:p w14:paraId="2769F1B4" w14:textId="77777777" w:rsidR="00046937" w:rsidRPr="00E830CF" w:rsidRDefault="00E13D20" w:rsidP="00E830C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Также в рамках нацпроекта «Семья» приобретено:</w:t>
      </w:r>
    </w:p>
    <w:p w14:paraId="266A555E" w14:textId="21D01DBB" w:rsidR="00046937" w:rsidRPr="00E830CF" w:rsidRDefault="00D272A5" w:rsidP="00E830C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 xml:space="preserve">экспозиционно-выставочное, мобильно-выставочное и интерактивное </w:t>
      </w:r>
      <w:r w:rsidR="00E13D20" w:rsidRPr="00E830CF">
        <w:rPr>
          <w:color w:val="auto"/>
          <w:sz w:val="28"/>
          <w:szCs w:val="28"/>
        </w:rPr>
        <w:t xml:space="preserve">оборудование для </w:t>
      </w:r>
      <w:r w:rsidR="0049142D" w:rsidRPr="00E830CF">
        <w:rPr>
          <w:color w:val="auto"/>
          <w:sz w:val="28"/>
          <w:szCs w:val="28"/>
        </w:rPr>
        <w:t>муниципального казенного учреждения культуры «Магнитогорский историко-краеведческий музей»</w:t>
      </w:r>
      <w:r w:rsidR="00E13D20" w:rsidRPr="00E830CF">
        <w:rPr>
          <w:color w:val="auto"/>
          <w:sz w:val="28"/>
          <w:szCs w:val="28"/>
        </w:rPr>
        <w:t>;</w:t>
      </w:r>
    </w:p>
    <w:p w14:paraId="5859BBDB" w14:textId="481146AE" w:rsidR="00046937" w:rsidRPr="00E830CF" w:rsidRDefault="00E13D20" w:rsidP="00E830C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– музыкальные инструменты, оборудование и учебные материалы для </w:t>
      </w:r>
      <w:r w:rsidR="00A326BC" w:rsidRPr="00E830CF">
        <w:rPr>
          <w:color w:val="auto"/>
          <w:sz w:val="28"/>
          <w:szCs w:val="28"/>
        </w:rPr>
        <w:t>Муниципального бюджетного учреждения дополнительного образования «Детская музыкальная школа №3»</w:t>
      </w:r>
      <w:r w:rsidR="005D62A0" w:rsidRPr="00E830CF">
        <w:rPr>
          <w:color w:val="auto"/>
          <w:sz w:val="28"/>
          <w:szCs w:val="28"/>
        </w:rPr>
        <w:t xml:space="preserve"> города Магнитогорска</w:t>
      </w:r>
      <w:r w:rsidR="00A326BC" w:rsidRPr="00E830CF">
        <w:rPr>
          <w:color w:val="auto"/>
          <w:sz w:val="28"/>
          <w:szCs w:val="28"/>
        </w:rPr>
        <w:t xml:space="preserve">, </w:t>
      </w:r>
      <w:r w:rsidR="00D47CE7" w:rsidRPr="00E830CF">
        <w:rPr>
          <w:color w:val="auto"/>
          <w:sz w:val="28"/>
          <w:szCs w:val="28"/>
        </w:rPr>
        <w:t>Муниципального бюджетного учреждения дополнительного образования «</w:t>
      </w:r>
      <w:r w:rsidRPr="00E830CF">
        <w:rPr>
          <w:color w:val="auto"/>
          <w:sz w:val="28"/>
          <w:szCs w:val="28"/>
        </w:rPr>
        <w:t>Детск</w:t>
      </w:r>
      <w:r w:rsidR="00D47CE7" w:rsidRPr="00E830CF">
        <w:rPr>
          <w:color w:val="auto"/>
          <w:sz w:val="28"/>
          <w:szCs w:val="28"/>
        </w:rPr>
        <w:t>ая</w:t>
      </w:r>
      <w:r w:rsidRPr="00E830CF">
        <w:rPr>
          <w:color w:val="auto"/>
          <w:sz w:val="28"/>
          <w:szCs w:val="28"/>
        </w:rPr>
        <w:t xml:space="preserve"> школ</w:t>
      </w:r>
      <w:r w:rsidR="00D47CE7" w:rsidRPr="00E830CF">
        <w:rPr>
          <w:color w:val="auto"/>
          <w:sz w:val="28"/>
          <w:szCs w:val="28"/>
        </w:rPr>
        <w:t>а</w:t>
      </w:r>
      <w:r w:rsidRPr="00E830CF">
        <w:rPr>
          <w:color w:val="auto"/>
          <w:sz w:val="28"/>
          <w:szCs w:val="28"/>
        </w:rPr>
        <w:t xml:space="preserve"> искусств №4</w:t>
      </w:r>
      <w:r w:rsidR="00D47CE7" w:rsidRPr="00E830CF">
        <w:rPr>
          <w:color w:val="auto"/>
          <w:sz w:val="28"/>
          <w:szCs w:val="28"/>
        </w:rPr>
        <w:t>»</w:t>
      </w:r>
      <w:r w:rsidR="00D87E8B" w:rsidRPr="00E830CF">
        <w:rPr>
          <w:color w:val="auto"/>
          <w:sz w:val="28"/>
          <w:szCs w:val="28"/>
        </w:rPr>
        <w:t xml:space="preserve"> города Магнитогорска </w:t>
      </w:r>
      <w:r w:rsidRPr="00E830CF">
        <w:rPr>
          <w:color w:val="auto"/>
          <w:sz w:val="28"/>
          <w:szCs w:val="28"/>
        </w:rPr>
        <w:t xml:space="preserve">и </w:t>
      </w:r>
      <w:r w:rsidR="00D47CE7" w:rsidRPr="00E830CF">
        <w:rPr>
          <w:color w:val="auto"/>
          <w:sz w:val="28"/>
          <w:szCs w:val="28"/>
        </w:rPr>
        <w:t>Муниципального бюджетного учреждения дополнительного образования «Детская школа искусств №6»</w:t>
      </w:r>
      <w:r w:rsidR="00CA1FC9" w:rsidRPr="00E830CF">
        <w:rPr>
          <w:color w:val="auto"/>
          <w:sz w:val="28"/>
          <w:szCs w:val="28"/>
        </w:rPr>
        <w:t xml:space="preserve"> города Магнитогорска</w:t>
      </w:r>
      <w:r w:rsidR="00FC12A1" w:rsidRPr="00E830CF">
        <w:rPr>
          <w:color w:val="auto"/>
          <w:sz w:val="28"/>
          <w:szCs w:val="28"/>
        </w:rPr>
        <w:t>;</w:t>
      </w:r>
    </w:p>
    <w:p w14:paraId="0588B00E" w14:textId="77777777" w:rsidR="00046937" w:rsidRPr="00E830CF" w:rsidRDefault="00E13D20" w:rsidP="00E830C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– дополнительное технологическое звуковое и световое оборудование для </w:t>
      </w:r>
      <w:r w:rsidR="00215122" w:rsidRPr="00E830CF">
        <w:rPr>
          <w:color w:val="auto"/>
          <w:sz w:val="28"/>
          <w:szCs w:val="28"/>
        </w:rPr>
        <w:t>Муниципального автономного учреждения культуры «Магнитогорский академический драматический театр им. А.С. Пушкина».</w:t>
      </w:r>
    </w:p>
    <w:p w14:paraId="67D6C759" w14:textId="77777777" w:rsidR="00046937" w:rsidRPr="00E830CF" w:rsidRDefault="00670C36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К</w:t>
      </w:r>
      <w:r w:rsidR="00E13D20" w:rsidRPr="00E830CF">
        <w:rPr>
          <w:color w:val="auto"/>
          <w:sz w:val="28"/>
          <w:szCs w:val="28"/>
        </w:rPr>
        <w:t>апитальные и текущие ремонты прове</w:t>
      </w:r>
      <w:r w:rsidRPr="00E830CF">
        <w:rPr>
          <w:color w:val="auto"/>
          <w:sz w:val="28"/>
          <w:szCs w:val="28"/>
        </w:rPr>
        <w:t>дены</w:t>
      </w:r>
      <w:r w:rsidR="00E13D20" w:rsidRPr="00E830CF">
        <w:rPr>
          <w:color w:val="auto"/>
          <w:sz w:val="28"/>
          <w:szCs w:val="28"/>
        </w:rPr>
        <w:t xml:space="preserve"> в </w:t>
      </w:r>
      <w:r w:rsidR="00867D21" w:rsidRPr="00E830CF">
        <w:rPr>
          <w:color w:val="auto"/>
          <w:sz w:val="28"/>
          <w:szCs w:val="28"/>
        </w:rPr>
        <w:t>Муниципальном бюджетном учреждении дополнительного образования</w:t>
      </w:r>
      <w:r w:rsidRPr="00E830CF">
        <w:rPr>
          <w:color w:val="auto"/>
          <w:sz w:val="28"/>
          <w:szCs w:val="28"/>
        </w:rPr>
        <w:t xml:space="preserve"> </w:t>
      </w:r>
      <w:r w:rsidR="00867D21" w:rsidRPr="00E830CF">
        <w:rPr>
          <w:color w:val="auto"/>
          <w:sz w:val="28"/>
          <w:szCs w:val="28"/>
        </w:rPr>
        <w:t>«Детская художественная школа»</w:t>
      </w:r>
      <w:r w:rsidR="00DC3DE4" w:rsidRPr="00E830CF">
        <w:rPr>
          <w:color w:val="auto"/>
          <w:sz w:val="28"/>
          <w:szCs w:val="28"/>
        </w:rPr>
        <w:t xml:space="preserve"> города Магнитогорска</w:t>
      </w:r>
      <w:r w:rsidR="00174EC6" w:rsidRPr="00E830CF">
        <w:rPr>
          <w:color w:val="auto"/>
          <w:sz w:val="28"/>
          <w:szCs w:val="28"/>
        </w:rPr>
        <w:t>,</w:t>
      </w:r>
      <w:r w:rsidR="00867D21" w:rsidRPr="00E830CF">
        <w:rPr>
          <w:color w:val="auto"/>
          <w:sz w:val="28"/>
          <w:szCs w:val="28"/>
        </w:rPr>
        <w:t xml:space="preserve"> </w:t>
      </w:r>
      <w:r w:rsidR="00E13D20" w:rsidRPr="00E830CF">
        <w:rPr>
          <w:color w:val="auto"/>
          <w:sz w:val="28"/>
          <w:szCs w:val="28"/>
        </w:rPr>
        <w:t xml:space="preserve">в </w:t>
      </w:r>
      <w:r w:rsidR="00867D21" w:rsidRPr="00E830CF">
        <w:rPr>
          <w:color w:val="auto"/>
          <w:sz w:val="28"/>
          <w:szCs w:val="28"/>
        </w:rPr>
        <w:t xml:space="preserve">Муниципальном </w:t>
      </w:r>
      <w:r w:rsidR="007C5864" w:rsidRPr="00E830CF">
        <w:rPr>
          <w:color w:val="auto"/>
          <w:sz w:val="28"/>
          <w:szCs w:val="28"/>
        </w:rPr>
        <w:t>автономном</w:t>
      </w:r>
      <w:r w:rsidR="00867D21" w:rsidRPr="00E830CF">
        <w:rPr>
          <w:color w:val="auto"/>
          <w:sz w:val="28"/>
          <w:szCs w:val="28"/>
        </w:rPr>
        <w:t xml:space="preserve"> учреждении дополнительного образования «</w:t>
      </w:r>
      <w:r w:rsidR="00E13D20" w:rsidRPr="00E830CF">
        <w:rPr>
          <w:color w:val="auto"/>
          <w:sz w:val="28"/>
          <w:szCs w:val="28"/>
        </w:rPr>
        <w:t>Детск</w:t>
      </w:r>
      <w:r w:rsidR="00867D21" w:rsidRPr="00E830CF">
        <w:rPr>
          <w:color w:val="auto"/>
          <w:sz w:val="28"/>
          <w:szCs w:val="28"/>
        </w:rPr>
        <w:t>ая</w:t>
      </w:r>
      <w:r w:rsidR="00E13D20" w:rsidRPr="00E830CF">
        <w:rPr>
          <w:color w:val="auto"/>
          <w:sz w:val="28"/>
          <w:szCs w:val="28"/>
        </w:rPr>
        <w:t xml:space="preserve"> школ</w:t>
      </w:r>
      <w:r w:rsidR="00867D21" w:rsidRPr="00E830CF">
        <w:rPr>
          <w:color w:val="auto"/>
          <w:sz w:val="28"/>
          <w:szCs w:val="28"/>
        </w:rPr>
        <w:t>а</w:t>
      </w:r>
      <w:r w:rsidR="00E13D20" w:rsidRPr="00E830CF">
        <w:rPr>
          <w:color w:val="auto"/>
          <w:sz w:val="28"/>
          <w:szCs w:val="28"/>
        </w:rPr>
        <w:t xml:space="preserve"> искусств «Камертон»</w:t>
      </w:r>
      <w:r w:rsidR="007C5864" w:rsidRPr="00E830CF">
        <w:rPr>
          <w:color w:val="auto"/>
          <w:sz w:val="28"/>
          <w:szCs w:val="28"/>
        </w:rPr>
        <w:t xml:space="preserve"> города Магнитогорска</w:t>
      </w:r>
      <w:r w:rsidR="00E13D20" w:rsidRPr="00E830CF">
        <w:rPr>
          <w:color w:val="auto"/>
          <w:sz w:val="28"/>
          <w:szCs w:val="28"/>
        </w:rPr>
        <w:t xml:space="preserve">, </w:t>
      </w:r>
      <w:r w:rsidR="001E1F8B" w:rsidRPr="00E830CF">
        <w:rPr>
          <w:color w:val="auto"/>
          <w:sz w:val="28"/>
          <w:szCs w:val="28"/>
        </w:rPr>
        <w:t xml:space="preserve">в </w:t>
      </w:r>
      <w:r w:rsidR="00174EC6" w:rsidRPr="00E830CF">
        <w:rPr>
          <w:color w:val="auto"/>
          <w:sz w:val="28"/>
          <w:szCs w:val="28"/>
        </w:rPr>
        <w:t>Муниципально</w:t>
      </w:r>
      <w:r w:rsidR="001E1F8B" w:rsidRPr="00E830CF">
        <w:rPr>
          <w:color w:val="auto"/>
          <w:sz w:val="28"/>
          <w:szCs w:val="28"/>
        </w:rPr>
        <w:t>м</w:t>
      </w:r>
      <w:r w:rsidR="00174EC6" w:rsidRPr="00E830CF">
        <w:rPr>
          <w:color w:val="auto"/>
          <w:sz w:val="28"/>
          <w:szCs w:val="28"/>
        </w:rPr>
        <w:t xml:space="preserve"> бюджетно</w:t>
      </w:r>
      <w:r w:rsidR="001E1F8B" w:rsidRPr="00E830CF">
        <w:rPr>
          <w:color w:val="auto"/>
          <w:sz w:val="28"/>
          <w:szCs w:val="28"/>
        </w:rPr>
        <w:t>м</w:t>
      </w:r>
      <w:r w:rsidR="00174EC6" w:rsidRPr="00E830CF">
        <w:rPr>
          <w:color w:val="auto"/>
          <w:sz w:val="28"/>
          <w:szCs w:val="28"/>
        </w:rPr>
        <w:t xml:space="preserve"> учреждени</w:t>
      </w:r>
      <w:r w:rsidR="001E1F8B" w:rsidRPr="00E830CF">
        <w:rPr>
          <w:color w:val="auto"/>
          <w:sz w:val="28"/>
          <w:szCs w:val="28"/>
        </w:rPr>
        <w:t>и</w:t>
      </w:r>
      <w:r w:rsidR="00174EC6" w:rsidRPr="00E830CF">
        <w:rPr>
          <w:color w:val="auto"/>
          <w:sz w:val="28"/>
          <w:szCs w:val="28"/>
        </w:rPr>
        <w:t xml:space="preserve"> дополнительного образования «Дом</w:t>
      </w:r>
      <w:r w:rsidR="00E13D20" w:rsidRPr="00E830CF">
        <w:rPr>
          <w:color w:val="auto"/>
          <w:sz w:val="28"/>
          <w:szCs w:val="28"/>
        </w:rPr>
        <w:t xml:space="preserve"> </w:t>
      </w:r>
      <w:r w:rsidR="001E1F8B" w:rsidRPr="00E830CF">
        <w:rPr>
          <w:color w:val="auto"/>
          <w:sz w:val="28"/>
          <w:szCs w:val="28"/>
        </w:rPr>
        <w:t>музыки»</w:t>
      </w:r>
      <w:r w:rsidR="001E7B17" w:rsidRPr="00E830CF">
        <w:rPr>
          <w:color w:val="auto"/>
          <w:sz w:val="28"/>
          <w:szCs w:val="28"/>
        </w:rPr>
        <w:t xml:space="preserve"> города Магнитогорска</w:t>
      </w:r>
      <w:r w:rsidR="001E1F8B" w:rsidRPr="00E830CF">
        <w:rPr>
          <w:color w:val="auto"/>
          <w:sz w:val="28"/>
          <w:szCs w:val="28"/>
        </w:rPr>
        <w:t xml:space="preserve"> (два здания)</w:t>
      </w:r>
      <w:r w:rsidR="00AC3590" w:rsidRPr="00E830CF">
        <w:rPr>
          <w:color w:val="auto"/>
          <w:sz w:val="28"/>
          <w:szCs w:val="28"/>
        </w:rPr>
        <w:t>, в Муниципальном бюджетном учреждении культуры</w:t>
      </w:r>
      <w:r w:rsidR="00E13D20" w:rsidRPr="00E830CF">
        <w:rPr>
          <w:color w:val="auto"/>
          <w:sz w:val="28"/>
          <w:szCs w:val="28"/>
        </w:rPr>
        <w:t xml:space="preserve"> </w:t>
      </w:r>
      <w:r w:rsidR="00AC3590" w:rsidRPr="00E830CF">
        <w:rPr>
          <w:color w:val="auto"/>
          <w:sz w:val="28"/>
          <w:szCs w:val="28"/>
        </w:rPr>
        <w:t>«Дворец</w:t>
      </w:r>
      <w:r w:rsidR="00E13D20" w:rsidRPr="00E830CF">
        <w:rPr>
          <w:color w:val="auto"/>
          <w:sz w:val="28"/>
          <w:szCs w:val="28"/>
        </w:rPr>
        <w:t xml:space="preserve"> </w:t>
      </w:r>
      <w:r w:rsidR="00AC3590" w:rsidRPr="00E830CF">
        <w:rPr>
          <w:color w:val="auto"/>
          <w:sz w:val="28"/>
          <w:szCs w:val="28"/>
        </w:rPr>
        <w:t xml:space="preserve">культуры </w:t>
      </w:r>
      <w:r w:rsidR="00E13D20" w:rsidRPr="00E830CF">
        <w:rPr>
          <w:color w:val="auto"/>
          <w:sz w:val="28"/>
          <w:szCs w:val="28"/>
        </w:rPr>
        <w:t>железнодорожников</w:t>
      </w:r>
      <w:r w:rsidR="00AC3590" w:rsidRPr="00E830CF">
        <w:rPr>
          <w:color w:val="auto"/>
          <w:sz w:val="28"/>
          <w:szCs w:val="28"/>
        </w:rPr>
        <w:t>»</w:t>
      </w:r>
      <w:r w:rsidR="00491479" w:rsidRPr="00E830CF">
        <w:rPr>
          <w:color w:val="auto"/>
          <w:sz w:val="28"/>
          <w:szCs w:val="28"/>
        </w:rPr>
        <w:t xml:space="preserve"> города Магнитогорска</w:t>
      </w:r>
      <w:r w:rsidR="00E13D20" w:rsidRPr="00E830CF">
        <w:rPr>
          <w:color w:val="auto"/>
          <w:sz w:val="28"/>
          <w:szCs w:val="28"/>
        </w:rPr>
        <w:t xml:space="preserve">, в </w:t>
      </w:r>
      <w:r w:rsidR="00E972B5" w:rsidRPr="00E830CF">
        <w:rPr>
          <w:color w:val="auto"/>
          <w:sz w:val="28"/>
          <w:szCs w:val="28"/>
        </w:rPr>
        <w:t>Муниципальном бюджетном учреждении культуры «Магнитогорская картинная галерея»</w:t>
      </w:r>
      <w:r w:rsidR="00E13D20" w:rsidRPr="00E830CF">
        <w:rPr>
          <w:color w:val="auto"/>
          <w:sz w:val="28"/>
          <w:szCs w:val="28"/>
        </w:rPr>
        <w:t>, в</w:t>
      </w:r>
      <w:r w:rsidR="00E972B5" w:rsidRPr="00E830CF">
        <w:rPr>
          <w:color w:val="auto"/>
          <w:sz w:val="28"/>
          <w:szCs w:val="28"/>
        </w:rPr>
        <w:t xml:space="preserve"> </w:t>
      </w:r>
      <w:r w:rsidR="008F7404" w:rsidRPr="00E830CF">
        <w:rPr>
          <w:color w:val="auto"/>
          <w:sz w:val="28"/>
          <w:szCs w:val="28"/>
        </w:rPr>
        <w:t>м</w:t>
      </w:r>
      <w:r w:rsidR="00E972B5" w:rsidRPr="00E830CF">
        <w:rPr>
          <w:color w:val="auto"/>
          <w:sz w:val="28"/>
          <w:szCs w:val="28"/>
        </w:rPr>
        <w:t>униципальном бюджетном учреждении культуры «Магнитогорский театр оперы и балета».</w:t>
      </w:r>
      <w:r w:rsidR="00E13D20" w:rsidRPr="00E830CF">
        <w:rPr>
          <w:color w:val="auto"/>
          <w:sz w:val="28"/>
          <w:szCs w:val="28"/>
        </w:rPr>
        <w:t xml:space="preserve"> На фасаде здания </w:t>
      </w:r>
      <w:r w:rsidR="00E972B5" w:rsidRPr="00E830CF">
        <w:rPr>
          <w:color w:val="auto"/>
          <w:sz w:val="28"/>
          <w:szCs w:val="28"/>
        </w:rPr>
        <w:t xml:space="preserve">Муниципального бюджетного учреждения культуры </w:t>
      </w:r>
      <w:r w:rsidR="00311E09" w:rsidRPr="00E830CF">
        <w:rPr>
          <w:color w:val="auto"/>
          <w:sz w:val="28"/>
          <w:szCs w:val="28"/>
        </w:rPr>
        <w:t xml:space="preserve">Магнитогорский театр куклы и актера «Буратино» </w:t>
      </w:r>
      <w:r w:rsidR="00E13D20" w:rsidRPr="00E830CF">
        <w:rPr>
          <w:color w:val="auto"/>
          <w:sz w:val="28"/>
          <w:szCs w:val="28"/>
        </w:rPr>
        <w:t xml:space="preserve">установлена архитектурно-художественная подсветка. Для Центральной </w:t>
      </w:r>
      <w:r w:rsidR="00095CB3" w:rsidRPr="00E830CF">
        <w:rPr>
          <w:color w:val="auto"/>
          <w:sz w:val="28"/>
          <w:szCs w:val="28"/>
        </w:rPr>
        <w:t xml:space="preserve">городской </w:t>
      </w:r>
      <w:r w:rsidR="00E13D20" w:rsidRPr="00E830CF">
        <w:rPr>
          <w:color w:val="auto"/>
          <w:sz w:val="28"/>
          <w:szCs w:val="28"/>
        </w:rPr>
        <w:t>библиотеки имени Б</w:t>
      </w:r>
      <w:r w:rsidR="009C6E98" w:rsidRPr="00E830CF">
        <w:rPr>
          <w:color w:val="auto"/>
          <w:sz w:val="28"/>
          <w:szCs w:val="28"/>
        </w:rPr>
        <w:t>.А.</w:t>
      </w:r>
      <w:r w:rsidR="00E13D20" w:rsidRPr="00E830CF">
        <w:rPr>
          <w:color w:val="auto"/>
          <w:sz w:val="28"/>
          <w:szCs w:val="28"/>
        </w:rPr>
        <w:t xml:space="preserve"> </w:t>
      </w:r>
      <w:proofErr w:type="spellStart"/>
      <w:r w:rsidR="00E13D20" w:rsidRPr="00E830CF">
        <w:rPr>
          <w:color w:val="auto"/>
          <w:sz w:val="28"/>
          <w:szCs w:val="28"/>
        </w:rPr>
        <w:t>Ручь</w:t>
      </w:r>
      <w:r w:rsidR="00AC79F2" w:rsidRPr="00E830CF">
        <w:rPr>
          <w:color w:val="auto"/>
          <w:sz w:val="28"/>
          <w:szCs w:val="28"/>
        </w:rPr>
        <w:t>е</w:t>
      </w:r>
      <w:r w:rsidR="00E13D20" w:rsidRPr="00E830CF">
        <w:rPr>
          <w:color w:val="auto"/>
          <w:sz w:val="28"/>
          <w:szCs w:val="28"/>
        </w:rPr>
        <w:t>ва</w:t>
      </w:r>
      <w:proofErr w:type="spellEnd"/>
      <w:r w:rsidR="00090E47" w:rsidRPr="00E830CF">
        <w:rPr>
          <w:color w:val="auto"/>
          <w:sz w:val="28"/>
          <w:szCs w:val="28"/>
        </w:rPr>
        <w:t xml:space="preserve"> муниципального бюджетного учреждения культуры «Объединение городских библиотек» города Магнитогорска</w:t>
      </w:r>
      <w:r w:rsidR="00E13D20" w:rsidRPr="00E830CF">
        <w:rPr>
          <w:color w:val="auto"/>
          <w:sz w:val="28"/>
          <w:szCs w:val="28"/>
        </w:rPr>
        <w:t xml:space="preserve"> приобретена и установлена световая декорация – надпись «</w:t>
      </w:r>
      <w:proofErr w:type="spellStart"/>
      <w:r w:rsidR="00E13D20" w:rsidRPr="00E830CF">
        <w:rPr>
          <w:color w:val="auto"/>
          <w:sz w:val="28"/>
          <w:szCs w:val="28"/>
        </w:rPr>
        <w:t>Ручь</w:t>
      </w:r>
      <w:r w:rsidR="00AC79F2" w:rsidRPr="00E830CF">
        <w:rPr>
          <w:color w:val="auto"/>
          <w:sz w:val="28"/>
          <w:szCs w:val="28"/>
        </w:rPr>
        <w:t>е</w:t>
      </w:r>
      <w:r w:rsidR="00E13D20" w:rsidRPr="00E830CF">
        <w:rPr>
          <w:color w:val="auto"/>
          <w:sz w:val="28"/>
          <w:szCs w:val="28"/>
        </w:rPr>
        <w:t>вка</w:t>
      </w:r>
      <w:proofErr w:type="spellEnd"/>
      <w:r w:rsidR="00E13D20" w:rsidRPr="00E830CF">
        <w:rPr>
          <w:color w:val="auto"/>
          <w:sz w:val="28"/>
          <w:szCs w:val="28"/>
        </w:rPr>
        <w:t>».</w:t>
      </w:r>
    </w:p>
    <w:p w14:paraId="35AA9F5D" w14:textId="58AD2477" w:rsidR="00046937" w:rsidRPr="00E830CF" w:rsidRDefault="003E211F" w:rsidP="00E830C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2026 году планируется</w:t>
      </w:r>
      <w:r w:rsidR="00E13D20" w:rsidRPr="00E830CF">
        <w:rPr>
          <w:color w:val="auto"/>
          <w:sz w:val="28"/>
          <w:szCs w:val="28"/>
        </w:rPr>
        <w:t xml:space="preserve"> создать детский культурно-просветительский центр на базе библиотеки-филиала №10 имени </w:t>
      </w:r>
      <w:r w:rsidR="00E8470B" w:rsidRPr="00E830CF">
        <w:rPr>
          <w:color w:val="auto"/>
          <w:sz w:val="28"/>
          <w:szCs w:val="28"/>
        </w:rPr>
        <w:t xml:space="preserve">Александра </w:t>
      </w:r>
      <w:r w:rsidR="00095CB3" w:rsidRPr="00E830CF">
        <w:rPr>
          <w:color w:val="auto"/>
          <w:sz w:val="28"/>
          <w:szCs w:val="28"/>
        </w:rPr>
        <w:t>Б</w:t>
      </w:r>
      <w:r w:rsidR="00E8470B" w:rsidRPr="00E830CF">
        <w:rPr>
          <w:color w:val="auto"/>
          <w:sz w:val="28"/>
          <w:szCs w:val="28"/>
        </w:rPr>
        <w:t>орисовича</w:t>
      </w:r>
      <w:r w:rsidR="00095CB3" w:rsidRPr="00E830CF">
        <w:rPr>
          <w:color w:val="auto"/>
          <w:sz w:val="28"/>
          <w:szCs w:val="28"/>
        </w:rPr>
        <w:t xml:space="preserve"> </w:t>
      </w:r>
      <w:r w:rsidR="00E13D20" w:rsidRPr="00E830CF">
        <w:rPr>
          <w:color w:val="auto"/>
          <w:sz w:val="28"/>
          <w:szCs w:val="28"/>
        </w:rPr>
        <w:t xml:space="preserve">Павлова, приобрести экспозиционно-выставочное, мобильно-выставочное и световое оборудование для </w:t>
      </w:r>
      <w:r w:rsidR="008149AA" w:rsidRPr="00E830CF">
        <w:rPr>
          <w:color w:val="auto"/>
          <w:sz w:val="28"/>
          <w:szCs w:val="28"/>
        </w:rPr>
        <w:t>м</w:t>
      </w:r>
      <w:r w:rsidR="00383F48" w:rsidRPr="00E830CF">
        <w:rPr>
          <w:color w:val="auto"/>
          <w:sz w:val="28"/>
          <w:szCs w:val="28"/>
        </w:rPr>
        <w:t>униципального бюджетного учреждения культуры «Магнитогорская картинная галерея»</w:t>
      </w:r>
      <w:r w:rsidRPr="00E830CF">
        <w:rPr>
          <w:color w:val="auto"/>
          <w:sz w:val="28"/>
          <w:szCs w:val="28"/>
        </w:rPr>
        <w:t>, п</w:t>
      </w:r>
      <w:r w:rsidR="00E13D20" w:rsidRPr="00E830CF">
        <w:rPr>
          <w:color w:val="auto"/>
          <w:sz w:val="28"/>
          <w:szCs w:val="28"/>
        </w:rPr>
        <w:t xml:space="preserve">ровести капитальные ремонты </w:t>
      </w:r>
      <w:r w:rsidR="005053C0" w:rsidRPr="00E830CF">
        <w:rPr>
          <w:color w:val="auto"/>
          <w:sz w:val="28"/>
          <w:szCs w:val="28"/>
        </w:rPr>
        <w:t xml:space="preserve">в помещении </w:t>
      </w:r>
      <w:r w:rsidR="00383F48" w:rsidRPr="00E830CF">
        <w:rPr>
          <w:color w:val="auto"/>
          <w:sz w:val="28"/>
          <w:szCs w:val="28"/>
        </w:rPr>
        <w:t>Муниципального бюджетного учреждения дополнительного образования «Детская художественная школа»</w:t>
      </w:r>
      <w:r w:rsidR="00F224AE" w:rsidRPr="00E830CF">
        <w:rPr>
          <w:color w:val="auto"/>
          <w:sz w:val="28"/>
          <w:szCs w:val="28"/>
        </w:rPr>
        <w:t xml:space="preserve"> города Магнитогорска</w:t>
      </w:r>
      <w:r w:rsidR="00383F48" w:rsidRPr="00E830CF">
        <w:rPr>
          <w:color w:val="auto"/>
          <w:sz w:val="28"/>
          <w:szCs w:val="28"/>
        </w:rPr>
        <w:t>, по адресам:</w:t>
      </w:r>
      <w:r w:rsidR="00E13D20" w:rsidRPr="00E830CF">
        <w:rPr>
          <w:color w:val="auto"/>
          <w:sz w:val="28"/>
          <w:szCs w:val="28"/>
        </w:rPr>
        <w:t xml:space="preserve"> проспект Карла</w:t>
      </w:r>
      <w:r w:rsidR="00383F48" w:rsidRPr="00E830CF">
        <w:rPr>
          <w:color w:val="auto"/>
          <w:sz w:val="28"/>
          <w:szCs w:val="28"/>
        </w:rPr>
        <w:t xml:space="preserve"> </w:t>
      </w:r>
      <w:r w:rsidR="005053C0" w:rsidRPr="00E830CF">
        <w:rPr>
          <w:color w:val="auto"/>
          <w:sz w:val="28"/>
          <w:szCs w:val="28"/>
        </w:rPr>
        <w:t>Маркса, дом</w:t>
      </w:r>
      <w:r w:rsidR="00383F48" w:rsidRPr="00E830CF">
        <w:rPr>
          <w:color w:val="auto"/>
          <w:sz w:val="28"/>
          <w:szCs w:val="28"/>
        </w:rPr>
        <w:t xml:space="preserve"> 168/1,</w:t>
      </w:r>
      <w:r w:rsidR="00E13D20" w:rsidRPr="00E830CF">
        <w:rPr>
          <w:color w:val="auto"/>
          <w:sz w:val="28"/>
          <w:szCs w:val="28"/>
        </w:rPr>
        <w:t xml:space="preserve"> улиц</w:t>
      </w:r>
      <w:r w:rsidR="00383F48" w:rsidRPr="00E830CF">
        <w:rPr>
          <w:color w:val="auto"/>
          <w:sz w:val="28"/>
          <w:szCs w:val="28"/>
        </w:rPr>
        <w:t>а</w:t>
      </w:r>
      <w:r w:rsidR="00E13D20" w:rsidRPr="00E830CF">
        <w:rPr>
          <w:color w:val="auto"/>
          <w:sz w:val="28"/>
          <w:szCs w:val="28"/>
        </w:rPr>
        <w:t xml:space="preserve"> Сталеваров, </w:t>
      </w:r>
      <w:r w:rsidR="00383F48" w:rsidRPr="00E830CF">
        <w:rPr>
          <w:color w:val="auto"/>
          <w:sz w:val="28"/>
          <w:szCs w:val="28"/>
        </w:rPr>
        <w:t xml:space="preserve">дом </w:t>
      </w:r>
      <w:r w:rsidR="00E13D20" w:rsidRPr="00E830CF">
        <w:rPr>
          <w:color w:val="auto"/>
          <w:sz w:val="28"/>
          <w:szCs w:val="28"/>
        </w:rPr>
        <w:t>26/1</w:t>
      </w:r>
      <w:r w:rsidRPr="00E830CF">
        <w:rPr>
          <w:color w:val="auto"/>
          <w:sz w:val="28"/>
          <w:szCs w:val="28"/>
        </w:rPr>
        <w:t>, п</w:t>
      </w:r>
      <w:r w:rsidR="00E13D20" w:rsidRPr="00E830CF">
        <w:rPr>
          <w:color w:val="auto"/>
          <w:sz w:val="28"/>
          <w:szCs w:val="28"/>
        </w:rPr>
        <w:t xml:space="preserve">ровести капитальные ремонты помещений библиотеки-филиала №7 Объединения городских библиотек и </w:t>
      </w:r>
      <w:r w:rsidR="005F0049" w:rsidRPr="00E830CF">
        <w:rPr>
          <w:color w:val="auto"/>
          <w:sz w:val="28"/>
          <w:szCs w:val="28"/>
        </w:rPr>
        <w:t>муниципального казенного учреждения культуры «Магнитогорский историко-краеведческий музей»</w:t>
      </w:r>
      <w:r w:rsidR="00E13D20" w:rsidRPr="00E830CF">
        <w:rPr>
          <w:color w:val="auto"/>
          <w:sz w:val="28"/>
          <w:szCs w:val="28"/>
        </w:rPr>
        <w:t xml:space="preserve">. </w:t>
      </w:r>
    </w:p>
    <w:p w14:paraId="56F8AA11" w14:textId="77777777" w:rsid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6DB07A30" w14:textId="055CDF8C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СПОРТ</w:t>
      </w:r>
    </w:p>
    <w:p w14:paraId="264C879D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Магнитогорск давно зарекомендовал себя как спортивный центр Южного Урала. На протяжении многих лет в нашем городе проводятся соревнования различного уровня, а наши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спортсмены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достигают больших высот.</w:t>
      </w:r>
    </w:p>
    <w:p w14:paraId="60FB5565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Одним из крупных событий спортивного сезона 2025 года стали Всероссийские соревнования «Гран-при России Зв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зды Магнитки» и Всероссийские соревнования «Зв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зды Магнитки» среди юниоров по фигурному катанию.</w:t>
      </w:r>
    </w:p>
    <w:p w14:paraId="2507E8D9" w14:textId="4E18029C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 xml:space="preserve">Проведение в Магнитогорске таких крупных соревнований активно способствует популяризации физической культуры и спорта, </w:t>
      </w:r>
      <w:r w:rsidR="00D272A5">
        <w:rPr>
          <w:color w:val="auto"/>
          <w:sz w:val="28"/>
          <w:szCs w:val="28"/>
          <w:highlight w:val="white"/>
        </w:rPr>
        <w:t>повышение</w:t>
      </w:r>
      <w:r w:rsidR="00457792" w:rsidRPr="00E830CF">
        <w:rPr>
          <w:color w:val="auto"/>
          <w:sz w:val="28"/>
          <w:szCs w:val="28"/>
          <w:highlight w:val="white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имиджа и</w:t>
      </w:r>
      <w:r w:rsidR="00457792" w:rsidRPr="00E830CF">
        <w:rPr>
          <w:color w:val="auto"/>
          <w:sz w:val="28"/>
          <w:szCs w:val="28"/>
          <w:highlight w:val="white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туристической привлекательности города.</w:t>
      </w:r>
    </w:p>
    <w:p w14:paraId="3B7C888D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Одним из главных достижений стала заво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 xml:space="preserve">ванная золотая медаль магнитогорской спортсменки, </w:t>
      </w:r>
      <w:r w:rsidR="00236CC8" w:rsidRPr="00E830CF">
        <w:rPr>
          <w:color w:val="auto"/>
          <w:sz w:val="28"/>
          <w:szCs w:val="28"/>
          <w:highlight w:val="white"/>
        </w:rPr>
        <w:t>з</w:t>
      </w:r>
      <w:r w:rsidRPr="00E830CF">
        <w:rPr>
          <w:color w:val="auto"/>
          <w:sz w:val="28"/>
          <w:szCs w:val="28"/>
          <w:highlight w:val="white"/>
        </w:rPr>
        <w:t>аслуженного мастера спорта России по дзюдо Алины Поздеевой на Сурдлимпийских играх в Токио</w:t>
      </w:r>
      <w:r w:rsidRPr="00E830CF">
        <w:rPr>
          <w:rStyle w:val="1f5"/>
          <w:color w:val="auto"/>
          <w:sz w:val="28"/>
          <w:szCs w:val="28"/>
          <w:highlight w:val="white"/>
        </w:rPr>
        <w:t>. Алина Поздеева и Наталья Дроздова, ещ</w:t>
      </w:r>
      <w:r w:rsidR="00AC79F2" w:rsidRPr="00E830CF">
        <w:rPr>
          <w:rStyle w:val="1f5"/>
          <w:color w:val="auto"/>
          <w:sz w:val="28"/>
          <w:szCs w:val="28"/>
          <w:highlight w:val="white"/>
        </w:rPr>
        <w:t>е</w:t>
      </w:r>
      <w:r w:rsidRPr="00E830CF">
        <w:rPr>
          <w:rStyle w:val="1f5"/>
          <w:color w:val="auto"/>
          <w:sz w:val="28"/>
          <w:szCs w:val="28"/>
          <w:highlight w:val="white"/>
        </w:rPr>
        <w:t xml:space="preserve"> одна знаменитая дзюдоистка, чемпионка Сурдлимпийских игр, были </w:t>
      </w:r>
      <w:r w:rsidRPr="00E830CF">
        <w:rPr>
          <w:rStyle w:val="1f5"/>
          <w:color w:val="auto"/>
          <w:sz w:val="28"/>
          <w:szCs w:val="28"/>
        </w:rPr>
        <w:t>удостоены высши</w:t>
      </w:r>
      <w:r w:rsidRPr="00E830CF">
        <w:rPr>
          <w:color w:val="auto"/>
          <w:sz w:val="28"/>
          <w:szCs w:val="28"/>
        </w:rPr>
        <w:t xml:space="preserve">х наград – </w:t>
      </w:r>
      <w:r w:rsidR="00332D64" w:rsidRPr="00E830CF">
        <w:rPr>
          <w:color w:val="auto"/>
          <w:sz w:val="28"/>
          <w:szCs w:val="28"/>
        </w:rPr>
        <w:t xml:space="preserve">почетного знака </w:t>
      </w:r>
      <w:r w:rsidRPr="00E830CF">
        <w:rPr>
          <w:color w:val="auto"/>
          <w:sz w:val="28"/>
          <w:szCs w:val="28"/>
        </w:rPr>
        <w:t>«За заслуги перед городом Магнитогорском».</w:t>
      </w:r>
    </w:p>
    <w:p w14:paraId="338F5A25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Магнитогорске активно реализуется проект «ГТО». В 2025 году проведено 92 мероприятия. Нормативы комплекса </w:t>
      </w:r>
      <w:r w:rsidR="00FC412C" w:rsidRPr="00E830CF">
        <w:rPr>
          <w:color w:val="auto"/>
          <w:sz w:val="28"/>
          <w:szCs w:val="28"/>
          <w:highlight w:val="white"/>
        </w:rPr>
        <w:t>«</w:t>
      </w:r>
      <w:r w:rsidRPr="00E830CF">
        <w:rPr>
          <w:color w:val="auto"/>
          <w:sz w:val="28"/>
          <w:szCs w:val="28"/>
          <w:highlight w:val="white"/>
        </w:rPr>
        <w:t>ГТО</w:t>
      </w:r>
      <w:r w:rsidR="00FC412C" w:rsidRPr="00E830CF">
        <w:rPr>
          <w:color w:val="auto"/>
          <w:sz w:val="28"/>
          <w:szCs w:val="28"/>
          <w:highlight w:val="white"/>
        </w:rPr>
        <w:t>»</w:t>
      </w:r>
      <w:r w:rsidRPr="00E830CF">
        <w:rPr>
          <w:color w:val="auto"/>
          <w:sz w:val="28"/>
          <w:szCs w:val="28"/>
          <w:highlight w:val="white"/>
        </w:rPr>
        <w:t xml:space="preserve"> выполнили более 18 тысяч человек. Из них более 11 тысяч человек </w:t>
      </w:r>
      <w:r w:rsidR="009A58C8" w:rsidRPr="00E830CF">
        <w:rPr>
          <w:color w:val="auto"/>
          <w:sz w:val="28"/>
          <w:szCs w:val="28"/>
          <w:highlight w:val="white"/>
        </w:rPr>
        <w:t xml:space="preserve">- </w:t>
      </w:r>
      <w:r w:rsidRPr="00E830CF">
        <w:rPr>
          <w:color w:val="auto"/>
          <w:sz w:val="28"/>
          <w:szCs w:val="28"/>
          <w:highlight w:val="white"/>
        </w:rPr>
        <w:t>на знаки отличия.</w:t>
      </w:r>
    </w:p>
    <w:p w14:paraId="1D821DE0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 xml:space="preserve">В 2025 году команды города Магнитогорска заняли </w:t>
      </w:r>
      <w:r w:rsidR="00FC412C" w:rsidRPr="00E830CF">
        <w:rPr>
          <w:color w:val="auto"/>
          <w:sz w:val="28"/>
          <w:szCs w:val="28"/>
          <w:highlight w:val="white"/>
        </w:rPr>
        <w:t>первые</w:t>
      </w:r>
      <w:r w:rsidRPr="00E830CF">
        <w:rPr>
          <w:color w:val="auto"/>
          <w:sz w:val="28"/>
          <w:szCs w:val="28"/>
          <w:highlight w:val="white"/>
        </w:rPr>
        <w:t xml:space="preserve"> места в зимнем областном фестивале комплекса </w:t>
      </w:r>
      <w:r w:rsidR="009D1311" w:rsidRPr="00E830CF">
        <w:rPr>
          <w:color w:val="auto"/>
          <w:sz w:val="28"/>
          <w:szCs w:val="28"/>
          <w:highlight w:val="white"/>
        </w:rPr>
        <w:t>«</w:t>
      </w:r>
      <w:r w:rsidRPr="00E830CF">
        <w:rPr>
          <w:color w:val="auto"/>
          <w:sz w:val="28"/>
          <w:szCs w:val="28"/>
          <w:highlight w:val="white"/>
        </w:rPr>
        <w:t>ГТО</w:t>
      </w:r>
      <w:r w:rsidR="009D1311" w:rsidRPr="00E830CF">
        <w:rPr>
          <w:color w:val="auto"/>
          <w:sz w:val="28"/>
          <w:szCs w:val="28"/>
          <w:highlight w:val="white"/>
        </w:rPr>
        <w:t>»</w:t>
      </w:r>
      <w:r w:rsidRPr="00E830CF">
        <w:rPr>
          <w:color w:val="auto"/>
          <w:sz w:val="28"/>
          <w:szCs w:val="28"/>
          <w:highlight w:val="white"/>
        </w:rPr>
        <w:t xml:space="preserve"> и областном фестивале </w:t>
      </w:r>
      <w:r w:rsidR="009D1311" w:rsidRPr="00E830CF">
        <w:rPr>
          <w:color w:val="auto"/>
          <w:sz w:val="28"/>
          <w:szCs w:val="28"/>
          <w:highlight w:val="white"/>
        </w:rPr>
        <w:t>«</w:t>
      </w:r>
      <w:r w:rsidRPr="00E830CF">
        <w:rPr>
          <w:color w:val="auto"/>
          <w:sz w:val="28"/>
          <w:szCs w:val="28"/>
          <w:highlight w:val="white"/>
        </w:rPr>
        <w:t>ГТО</w:t>
      </w:r>
      <w:r w:rsidR="009D1311" w:rsidRPr="00E830CF">
        <w:rPr>
          <w:color w:val="auto"/>
          <w:sz w:val="28"/>
          <w:szCs w:val="28"/>
          <w:highlight w:val="white"/>
        </w:rPr>
        <w:t>»</w:t>
      </w:r>
      <w:r w:rsidRPr="00E830CF">
        <w:rPr>
          <w:color w:val="auto"/>
          <w:sz w:val="28"/>
          <w:szCs w:val="28"/>
          <w:highlight w:val="white"/>
        </w:rPr>
        <w:t xml:space="preserve"> среди обучающихся общеобразовательных организаций.</w:t>
      </w:r>
    </w:p>
    <w:p w14:paraId="23C0EB73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Чтобы жители могли заботиться о сво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м физическом здоровье и в комфортных условиях заниматься спортом, ежегодно в городе проводится большой объ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м работ.</w:t>
      </w:r>
    </w:p>
    <w:p w14:paraId="3B1562C9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 xml:space="preserve">Традиционно уделяется внимание улучшению материально-технической базы учреждений. В </w:t>
      </w:r>
      <w:r w:rsidR="005F1099" w:rsidRPr="00E830CF">
        <w:rPr>
          <w:color w:val="auto"/>
          <w:sz w:val="28"/>
          <w:szCs w:val="28"/>
          <w:highlight w:val="white"/>
        </w:rPr>
        <w:t xml:space="preserve">прошлом </w:t>
      </w:r>
      <w:r w:rsidRPr="00E830CF">
        <w:rPr>
          <w:color w:val="auto"/>
          <w:sz w:val="28"/>
          <w:szCs w:val="28"/>
          <w:highlight w:val="white"/>
        </w:rPr>
        <w:t>году для спортивных школ и физкультурно-спортивных организаций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приобретены спортивное оборудование, инвентарь, спортивная экипировка</w:t>
      </w:r>
      <w:r w:rsidRPr="00E830CF">
        <w:rPr>
          <w:color w:val="auto"/>
          <w:sz w:val="28"/>
          <w:szCs w:val="28"/>
        </w:rPr>
        <w:t xml:space="preserve">. </w:t>
      </w:r>
    </w:p>
    <w:p w14:paraId="3E7B81DA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Так, в 2025 году:</w:t>
      </w:r>
    </w:p>
    <w:p w14:paraId="233150F4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– в </w:t>
      </w:r>
      <w:r w:rsidR="005121A9" w:rsidRPr="00E830CF">
        <w:rPr>
          <w:color w:val="auto"/>
          <w:sz w:val="28"/>
          <w:szCs w:val="28"/>
        </w:rPr>
        <w:t xml:space="preserve">Муниципальном бюджетном учреждении дополнительного образования «Спортивная школа «Динамо» города Магнитогорска </w:t>
      </w:r>
      <w:r w:rsidRPr="00E830CF">
        <w:rPr>
          <w:color w:val="auto"/>
          <w:sz w:val="28"/>
          <w:szCs w:val="28"/>
        </w:rPr>
        <w:t xml:space="preserve">по адресу: улица Грязнова, </w:t>
      </w:r>
      <w:r w:rsidR="00E60095" w:rsidRPr="00E830CF">
        <w:rPr>
          <w:color w:val="auto"/>
          <w:sz w:val="28"/>
          <w:szCs w:val="28"/>
        </w:rPr>
        <w:t xml:space="preserve">дом </w:t>
      </w:r>
      <w:r w:rsidRPr="00E830CF">
        <w:rPr>
          <w:color w:val="auto"/>
          <w:sz w:val="28"/>
          <w:szCs w:val="28"/>
        </w:rPr>
        <w:t>44/5, обеспечили беспрепятственный вход на объект для маломобильных групп населения;</w:t>
      </w:r>
    </w:p>
    <w:p w14:paraId="35FB626E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– провели наружное освещение на трассе мотокросса по адресу: улица Тургенева, 11;</w:t>
      </w:r>
    </w:p>
    <w:p w14:paraId="07FBDBDF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– отремонтировали помещения под размещени</w:t>
      </w:r>
      <w:r w:rsidR="00B5098A" w:rsidRPr="00E830CF">
        <w:rPr>
          <w:color w:val="auto"/>
          <w:sz w:val="28"/>
          <w:szCs w:val="28"/>
        </w:rPr>
        <w:t>е отделения мотокросса и полы в</w:t>
      </w:r>
      <w:r w:rsidRPr="00E830CF">
        <w:rPr>
          <w:color w:val="auto"/>
          <w:sz w:val="28"/>
          <w:szCs w:val="28"/>
        </w:rPr>
        <w:t xml:space="preserve"> </w:t>
      </w:r>
      <w:r w:rsidR="00B5098A" w:rsidRPr="00E830CF">
        <w:rPr>
          <w:color w:val="auto"/>
          <w:sz w:val="28"/>
          <w:szCs w:val="28"/>
        </w:rPr>
        <w:t xml:space="preserve">Муниципальном бюджетном учреждении дополнительного образования </w:t>
      </w:r>
      <w:r w:rsidR="008534F9" w:rsidRPr="00E830CF">
        <w:rPr>
          <w:color w:val="auto"/>
          <w:sz w:val="28"/>
          <w:szCs w:val="28"/>
        </w:rPr>
        <w:t>«</w:t>
      </w:r>
      <w:r w:rsidR="00B5098A" w:rsidRPr="00E830CF">
        <w:rPr>
          <w:color w:val="auto"/>
          <w:sz w:val="28"/>
          <w:szCs w:val="28"/>
        </w:rPr>
        <w:t xml:space="preserve">Спортивная школа </w:t>
      </w:r>
      <w:r w:rsidR="008534F9" w:rsidRPr="00E830CF">
        <w:rPr>
          <w:color w:val="auto"/>
          <w:sz w:val="28"/>
          <w:szCs w:val="28"/>
        </w:rPr>
        <w:t>«</w:t>
      </w:r>
      <w:r w:rsidR="00B5098A" w:rsidRPr="00E830CF">
        <w:rPr>
          <w:color w:val="auto"/>
          <w:sz w:val="28"/>
          <w:szCs w:val="28"/>
        </w:rPr>
        <w:t>Динамо</w:t>
      </w:r>
      <w:r w:rsidR="008534F9" w:rsidRPr="00E830CF">
        <w:rPr>
          <w:color w:val="auto"/>
          <w:sz w:val="28"/>
          <w:szCs w:val="28"/>
        </w:rPr>
        <w:t>»</w:t>
      </w:r>
      <w:r w:rsidR="00B5098A" w:rsidRPr="00E830CF">
        <w:rPr>
          <w:color w:val="auto"/>
          <w:sz w:val="28"/>
          <w:szCs w:val="28"/>
        </w:rPr>
        <w:t xml:space="preserve"> города Магнитогорска</w:t>
      </w:r>
      <w:r w:rsidR="008534F9" w:rsidRPr="00E830CF">
        <w:rPr>
          <w:color w:val="auto"/>
          <w:sz w:val="28"/>
          <w:szCs w:val="28"/>
        </w:rPr>
        <w:t>;</w:t>
      </w:r>
    </w:p>
    <w:p w14:paraId="642EBF8B" w14:textId="33D5D5F0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  <w:shd w:val="clear" w:color="auto" w:fill="FFA69B"/>
        </w:rPr>
      </w:pPr>
      <w:r w:rsidRPr="00E830CF">
        <w:rPr>
          <w:color w:val="auto"/>
          <w:sz w:val="28"/>
          <w:szCs w:val="28"/>
        </w:rPr>
        <w:t xml:space="preserve">– смонтировали системы оповещения при ситуации чрезвычайного характера на </w:t>
      </w:r>
      <w:r w:rsidR="002428DA" w:rsidRPr="00E830CF">
        <w:rPr>
          <w:color w:val="auto"/>
          <w:sz w:val="28"/>
          <w:szCs w:val="28"/>
        </w:rPr>
        <w:t>семи</w:t>
      </w:r>
      <w:r w:rsidRPr="00E830CF">
        <w:rPr>
          <w:color w:val="auto"/>
          <w:sz w:val="28"/>
          <w:szCs w:val="28"/>
        </w:rPr>
        <w:t xml:space="preserve"> объектах и светодиодны</w:t>
      </w:r>
      <w:r w:rsidR="007013BB" w:rsidRPr="00E830CF">
        <w:rPr>
          <w:color w:val="auto"/>
          <w:sz w:val="28"/>
          <w:szCs w:val="28"/>
        </w:rPr>
        <w:t>й экран на Центральном стадионе</w:t>
      </w:r>
      <w:r w:rsidR="00D272A5">
        <w:rPr>
          <w:color w:val="auto"/>
          <w:sz w:val="28"/>
          <w:szCs w:val="28"/>
        </w:rPr>
        <w:t xml:space="preserve"> спортивной школы «Умка»</w:t>
      </w:r>
      <w:r w:rsidR="007013BB" w:rsidRPr="00E830CF">
        <w:rPr>
          <w:color w:val="auto"/>
          <w:sz w:val="28"/>
          <w:szCs w:val="28"/>
        </w:rPr>
        <w:t>;</w:t>
      </w:r>
    </w:p>
    <w:p w14:paraId="707726E9" w14:textId="7E555A3D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– отремонтировали помещения </w:t>
      </w:r>
      <w:r w:rsidR="00435F82" w:rsidRPr="00E830CF">
        <w:rPr>
          <w:color w:val="auto"/>
          <w:sz w:val="28"/>
          <w:szCs w:val="28"/>
        </w:rPr>
        <w:t xml:space="preserve">Муниципального бюджетного учреждения дополнительного образования «Спортивная школа </w:t>
      </w:r>
      <w:r w:rsidR="00D272A5">
        <w:rPr>
          <w:color w:val="auto"/>
          <w:sz w:val="28"/>
          <w:szCs w:val="28"/>
        </w:rPr>
        <w:t>№</w:t>
      </w:r>
      <w:r w:rsidR="00435F82" w:rsidRPr="00E830CF">
        <w:rPr>
          <w:color w:val="auto"/>
          <w:sz w:val="28"/>
          <w:szCs w:val="28"/>
        </w:rPr>
        <w:t>3» города Магнитогорска</w:t>
      </w:r>
      <w:r w:rsidRPr="00E830CF">
        <w:rPr>
          <w:color w:val="auto"/>
          <w:sz w:val="28"/>
          <w:szCs w:val="28"/>
        </w:rPr>
        <w:t>, расположенн</w:t>
      </w:r>
      <w:r w:rsidR="00D272A5">
        <w:rPr>
          <w:color w:val="auto"/>
          <w:sz w:val="28"/>
          <w:szCs w:val="28"/>
        </w:rPr>
        <w:t>ые</w:t>
      </w:r>
      <w:r w:rsidRPr="00E830CF">
        <w:rPr>
          <w:color w:val="auto"/>
          <w:sz w:val="28"/>
          <w:szCs w:val="28"/>
        </w:rPr>
        <w:t xml:space="preserve"> по </w:t>
      </w:r>
      <w:r w:rsidR="00D272A5">
        <w:rPr>
          <w:color w:val="auto"/>
          <w:sz w:val="28"/>
          <w:szCs w:val="28"/>
        </w:rPr>
        <w:t xml:space="preserve">адресу: </w:t>
      </w:r>
      <w:r w:rsidRPr="00E830CF">
        <w:rPr>
          <w:color w:val="auto"/>
          <w:sz w:val="28"/>
          <w:szCs w:val="28"/>
        </w:rPr>
        <w:t>улиц</w:t>
      </w:r>
      <w:r w:rsidR="00D272A5">
        <w:rPr>
          <w:color w:val="auto"/>
          <w:sz w:val="28"/>
          <w:szCs w:val="28"/>
        </w:rPr>
        <w:t>а</w:t>
      </w:r>
      <w:r w:rsidRPr="00E830CF">
        <w:rPr>
          <w:color w:val="auto"/>
          <w:sz w:val="28"/>
          <w:szCs w:val="28"/>
        </w:rPr>
        <w:t xml:space="preserve"> Набережная, </w:t>
      </w:r>
      <w:r w:rsidR="002428DA" w:rsidRPr="00E830CF">
        <w:rPr>
          <w:color w:val="auto"/>
          <w:sz w:val="28"/>
          <w:szCs w:val="28"/>
        </w:rPr>
        <w:t xml:space="preserve">дом </w:t>
      </w:r>
      <w:r w:rsidRPr="00E830CF">
        <w:rPr>
          <w:color w:val="auto"/>
          <w:sz w:val="28"/>
          <w:szCs w:val="28"/>
        </w:rPr>
        <w:t>7;</w:t>
      </w:r>
    </w:p>
    <w:p w14:paraId="261CBCAC" w14:textId="77777777" w:rsidR="00654DBA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– выполнили капитальный ремонт </w:t>
      </w:r>
      <w:r w:rsidR="004D6913" w:rsidRPr="00E830CF">
        <w:rPr>
          <w:color w:val="auto"/>
          <w:sz w:val="28"/>
          <w:szCs w:val="28"/>
        </w:rPr>
        <w:t>Муниципального бюджетного учреждения дополнительного образования «Спортивная школа Олимпийского резерва «АТЛЕТ» города Магнитогорска</w:t>
      </w:r>
      <w:r w:rsidRPr="00E830CF">
        <w:rPr>
          <w:color w:val="auto"/>
          <w:sz w:val="28"/>
          <w:szCs w:val="28"/>
        </w:rPr>
        <w:t xml:space="preserve"> по адресу: улица Галиуллина, </w:t>
      </w:r>
      <w:r w:rsidR="002428DA" w:rsidRPr="00E830CF">
        <w:rPr>
          <w:color w:val="auto"/>
          <w:sz w:val="28"/>
          <w:szCs w:val="28"/>
        </w:rPr>
        <w:t xml:space="preserve">дом </w:t>
      </w:r>
      <w:r w:rsidRPr="00E830CF">
        <w:rPr>
          <w:color w:val="auto"/>
          <w:sz w:val="28"/>
          <w:szCs w:val="28"/>
        </w:rPr>
        <w:t>3/1, и физкультурно-оздоровительного комплекса по</w:t>
      </w:r>
      <w:r w:rsidR="001728AB" w:rsidRPr="00E830CF">
        <w:rPr>
          <w:color w:val="auto"/>
          <w:sz w:val="28"/>
          <w:szCs w:val="28"/>
        </w:rPr>
        <w:t xml:space="preserve"> адресу:</w:t>
      </w:r>
      <w:r w:rsidRPr="00E830CF">
        <w:rPr>
          <w:color w:val="auto"/>
          <w:sz w:val="28"/>
          <w:szCs w:val="28"/>
        </w:rPr>
        <w:t xml:space="preserve"> проспект Пушкина, </w:t>
      </w:r>
      <w:r w:rsidR="002428DA" w:rsidRPr="00E830CF">
        <w:rPr>
          <w:color w:val="auto"/>
          <w:sz w:val="28"/>
          <w:szCs w:val="28"/>
        </w:rPr>
        <w:t xml:space="preserve">дом </w:t>
      </w:r>
      <w:r w:rsidRPr="00E830CF">
        <w:rPr>
          <w:color w:val="auto"/>
          <w:sz w:val="28"/>
          <w:szCs w:val="28"/>
        </w:rPr>
        <w:t>17/1;</w:t>
      </w:r>
    </w:p>
    <w:p w14:paraId="377EC80F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– заменили окна во Дворце спорта «Дзюдо», смонтировали системы внутреннего видеонаблюдения на объекте </w:t>
      </w:r>
      <w:r w:rsidR="00842F6D" w:rsidRPr="00E830CF">
        <w:rPr>
          <w:color w:val="auto"/>
          <w:sz w:val="28"/>
          <w:szCs w:val="28"/>
        </w:rPr>
        <w:t>Муниципального бюджетного учреждения дополнительного образования «Спортивная школа №8» города Магнитогорска.</w:t>
      </w:r>
    </w:p>
    <w:p w14:paraId="15CDBC6C" w14:textId="6072F470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 xml:space="preserve">В сентябре 2025 года в </w:t>
      </w:r>
      <w:r w:rsidR="00FA4CA8" w:rsidRPr="00E830CF">
        <w:rPr>
          <w:color w:val="auto"/>
          <w:sz w:val="28"/>
          <w:szCs w:val="28"/>
        </w:rPr>
        <w:t xml:space="preserve">Федеральном государственном бюджетном образовательном учреждении высшего образования «Магнитогорский государственный технический университет им. Г.И. Носова» </w:t>
      </w:r>
      <w:r w:rsidRPr="00E830CF">
        <w:rPr>
          <w:color w:val="auto"/>
          <w:sz w:val="28"/>
          <w:szCs w:val="28"/>
          <w:highlight w:val="white"/>
        </w:rPr>
        <w:t xml:space="preserve">состоялось торжественное открытие физкультурно-оздоровительного комплекса с плавательным бассейном «Университетский». В </w:t>
      </w:r>
      <w:r w:rsidR="00B17AE9" w:rsidRPr="00E830CF">
        <w:rPr>
          <w:color w:val="auto"/>
          <w:sz w:val="28"/>
          <w:szCs w:val="28"/>
          <w:highlight w:val="white"/>
        </w:rPr>
        <w:t xml:space="preserve">мероприятии </w:t>
      </w:r>
      <w:r w:rsidRPr="00E830CF">
        <w:rPr>
          <w:color w:val="auto"/>
          <w:sz w:val="28"/>
          <w:szCs w:val="28"/>
          <w:highlight w:val="white"/>
        </w:rPr>
        <w:t xml:space="preserve">принял участие </w:t>
      </w:r>
      <w:r w:rsidR="00135363">
        <w:rPr>
          <w:color w:val="auto"/>
          <w:sz w:val="28"/>
          <w:szCs w:val="28"/>
          <w:highlight w:val="white"/>
        </w:rPr>
        <w:t>Г</w:t>
      </w:r>
      <w:r w:rsidRPr="00E830CF">
        <w:rPr>
          <w:color w:val="auto"/>
          <w:sz w:val="28"/>
          <w:szCs w:val="28"/>
          <w:highlight w:val="white"/>
        </w:rPr>
        <w:t xml:space="preserve">убернатор Челябинской области Алексей Леонидович </w:t>
      </w:r>
      <w:proofErr w:type="spellStart"/>
      <w:r w:rsidRPr="00E830CF">
        <w:rPr>
          <w:color w:val="auto"/>
          <w:sz w:val="28"/>
          <w:szCs w:val="28"/>
          <w:highlight w:val="white"/>
        </w:rPr>
        <w:t>Текслер</w:t>
      </w:r>
      <w:proofErr w:type="spellEnd"/>
      <w:r w:rsidRPr="00E830CF">
        <w:rPr>
          <w:color w:val="auto"/>
          <w:sz w:val="28"/>
          <w:szCs w:val="28"/>
          <w:highlight w:val="white"/>
        </w:rPr>
        <w:t>. Комплекс возвед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н в рамках</w:t>
      </w:r>
      <w:r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  <w:highlight w:val="white"/>
        </w:rPr>
        <w:t>федерального партийного проекта «Единая Россия» «Новая школа. Бассейны – вузам».</w:t>
      </w:r>
    </w:p>
    <w:p w14:paraId="10C22DF7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П</w:t>
      </w:r>
      <w:r w:rsidRPr="00E830CF">
        <w:rPr>
          <w:rStyle w:val="1f5"/>
          <w:color w:val="auto"/>
          <w:sz w:val="28"/>
          <w:szCs w:val="28"/>
        </w:rPr>
        <w:t>ланы на 2026-2028 годы:</w:t>
      </w:r>
    </w:p>
    <w:p w14:paraId="046A0F16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f5"/>
          <w:color w:val="auto"/>
          <w:sz w:val="28"/>
          <w:szCs w:val="28"/>
        </w:rPr>
        <w:t>– продолжить работу по обеспечению беспрепятственного входа на объекты для маломобильных групп населения;</w:t>
      </w:r>
    </w:p>
    <w:p w14:paraId="73D174DD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f5"/>
          <w:color w:val="auto"/>
          <w:sz w:val="28"/>
          <w:szCs w:val="28"/>
        </w:rPr>
        <w:t xml:space="preserve">– выполнить комплекс мероприятий по повышению огнестойкости металлоконструкций кровли и установке видеонаблюдения во Дворце спорта имени И.Х. </w:t>
      </w:r>
      <w:proofErr w:type="spellStart"/>
      <w:r w:rsidRPr="00E830CF">
        <w:rPr>
          <w:rStyle w:val="1f5"/>
          <w:color w:val="auto"/>
          <w:sz w:val="28"/>
          <w:szCs w:val="28"/>
        </w:rPr>
        <w:t>Ромазана</w:t>
      </w:r>
      <w:proofErr w:type="spellEnd"/>
      <w:r w:rsidRPr="00E830CF">
        <w:rPr>
          <w:rStyle w:val="1f5"/>
          <w:color w:val="auto"/>
          <w:sz w:val="28"/>
          <w:szCs w:val="28"/>
        </w:rPr>
        <w:t>;</w:t>
      </w:r>
    </w:p>
    <w:p w14:paraId="457D3321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f5"/>
          <w:color w:val="auto"/>
          <w:sz w:val="28"/>
          <w:szCs w:val="28"/>
        </w:rPr>
        <w:t>– выполнить монтаж новой системы</w:t>
      </w:r>
      <w:r w:rsidRPr="00E830CF">
        <w:rPr>
          <w:color w:val="auto"/>
          <w:sz w:val="28"/>
          <w:szCs w:val="28"/>
        </w:rPr>
        <w:t xml:space="preserve"> пожарной сигнализации и системы оповещения и управления эвакуацией людей на пяти объектах </w:t>
      </w:r>
      <w:r w:rsidR="006F7569" w:rsidRPr="00E830CF">
        <w:rPr>
          <w:color w:val="auto"/>
          <w:sz w:val="28"/>
          <w:szCs w:val="28"/>
        </w:rPr>
        <w:t>Муниципального бюджетного учреждения дополнительного образования «Спортивная школа «Умка» города Магнитогорск.</w:t>
      </w:r>
    </w:p>
    <w:p w14:paraId="6F1F41BE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– продолжить обновление инвентаря и оборудования.</w:t>
      </w:r>
    </w:p>
    <w:p w14:paraId="6E802800" w14:textId="77777777" w:rsid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1D29FE2D" w14:textId="1CA12E76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ДОСТУПНАЯ СРЕДА</w:t>
      </w:r>
    </w:p>
    <w:p w14:paraId="6F08CA67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Ещ</w:t>
      </w:r>
      <w:r w:rsidR="00AC79F2" w:rsidRPr="00E830CF">
        <w:rPr>
          <w:color w:val="auto"/>
          <w:sz w:val="28"/>
          <w:szCs w:val="28"/>
        </w:rPr>
        <w:t>е</w:t>
      </w:r>
      <w:r w:rsidR="008C27D4" w:rsidRPr="00E830CF">
        <w:rPr>
          <w:color w:val="auto"/>
          <w:sz w:val="28"/>
          <w:szCs w:val="28"/>
        </w:rPr>
        <w:t xml:space="preserve"> одна немаловажная задача</w:t>
      </w:r>
      <w:r w:rsidR="0018682E"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</w:rPr>
        <w:t>– создание комфортных условий проживания для всех жителей города без исключения.</w:t>
      </w:r>
    </w:p>
    <w:p w14:paraId="3F49CB40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2025 году для людей с ограниченными возможностями здоровья адаптированы 505 социальных объектов Магнитогорска: установлены пандусы, кнопки вызова сотрудников для оказания помощи. Для обеспечения беспрепятственного доступа инвалидов в многоквартирны</w:t>
      </w:r>
      <w:r w:rsidR="002A2A02" w:rsidRPr="00E830CF">
        <w:rPr>
          <w:color w:val="auto"/>
          <w:sz w:val="28"/>
          <w:szCs w:val="28"/>
        </w:rPr>
        <w:t>е дома</w:t>
      </w:r>
      <w:r w:rsidRPr="00E830CF">
        <w:rPr>
          <w:color w:val="auto"/>
          <w:sz w:val="28"/>
          <w:szCs w:val="28"/>
        </w:rPr>
        <w:t xml:space="preserve"> пандусами и электрическими подъ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мниками обустроено 12 объектов.</w:t>
      </w:r>
    </w:p>
    <w:p w14:paraId="0D073D94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Кроме того, городской электротранспорт оснащ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н услугой текстового и </w:t>
      </w:r>
      <w:proofErr w:type="spellStart"/>
      <w:r w:rsidRPr="00E830CF">
        <w:rPr>
          <w:color w:val="auto"/>
          <w:sz w:val="28"/>
          <w:szCs w:val="28"/>
        </w:rPr>
        <w:t>аудиоинформирования</w:t>
      </w:r>
      <w:proofErr w:type="spellEnd"/>
      <w:r w:rsidRPr="00E830CF">
        <w:rPr>
          <w:color w:val="auto"/>
          <w:sz w:val="28"/>
          <w:szCs w:val="28"/>
        </w:rPr>
        <w:t>. В автобусах внедрена система звукового ориентирования инвалидов «Говорящий город», целью которой является повышение доступности городской среды и качества жизни людей с инвалидностью.</w:t>
      </w:r>
    </w:p>
    <w:p w14:paraId="69D21CBF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Во всех учреждениях социальной сферы обеспечена доступность объектов и услуг для инвалидов и маломобильных групп населения. Создана безбарьерная среда для инклюзивного образования детей с инвалидностью и ограниченными возможностями здоровья. </w:t>
      </w:r>
    </w:p>
    <w:p w14:paraId="3CA5BE41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Благоустройство парков и скверов производится с уч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том пожеланий представителей общественных организаций инвалидов города. В то же время совместно с активистами общества инвалидов </w:t>
      </w:r>
      <w:r w:rsidR="00E9142D" w:rsidRPr="00E830CF">
        <w:rPr>
          <w:color w:val="auto"/>
          <w:sz w:val="28"/>
          <w:szCs w:val="28"/>
        </w:rPr>
        <w:t>С</w:t>
      </w:r>
      <w:r w:rsidR="006F56AB" w:rsidRPr="00E830CF">
        <w:rPr>
          <w:color w:val="auto"/>
          <w:sz w:val="28"/>
          <w:szCs w:val="28"/>
        </w:rPr>
        <w:t>оюз</w:t>
      </w:r>
      <w:r w:rsidR="001B203D" w:rsidRPr="00E830CF">
        <w:rPr>
          <w:color w:val="auto"/>
          <w:sz w:val="28"/>
          <w:szCs w:val="28"/>
        </w:rPr>
        <w:t xml:space="preserve"> </w:t>
      </w:r>
      <w:r w:rsidR="00E9142D" w:rsidRPr="00E830CF">
        <w:rPr>
          <w:color w:val="auto"/>
          <w:sz w:val="28"/>
          <w:szCs w:val="28"/>
        </w:rPr>
        <w:t>«</w:t>
      </w:r>
      <w:r w:rsidR="001B203D" w:rsidRPr="00E830CF">
        <w:rPr>
          <w:color w:val="auto"/>
          <w:sz w:val="28"/>
          <w:szCs w:val="28"/>
        </w:rPr>
        <w:t xml:space="preserve">Магнитогорская </w:t>
      </w:r>
      <w:r w:rsidR="00BD3273" w:rsidRPr="00E830CF">
        <w:rPr>
          <w:color w:val="auto"/>
          <w:sz w:val="28"/>
          <w:szCs w:val="28"/>
        </w:rPr>
        <w:t>т</w:t>
      </w:r>
      <w:r w:rsidRPr="00E830CF">
        <w:rPr>
          <w:color w:val="auto"/>
          <w:sz w:val="28"/>
          <w:szCs w:val="28"/>
        </w:rPr>
        <w:t>оргово-промышленная палата</w:t>
      </w:r>
      <w:r w:rsidR="00BD3273" w:rsidRPr="00E830CF">
        <w:rPr>
          <w:color w:val="auto"/>
          <w:sz w:val="28"/>
          <w:szCs w:val="28"/>
        </w:rPr>
        <w:t>»</w:t>
      </w:r>
      <w:r w:rsidRPr="00E830CF">
        <w:rPr>
          <w:color w:val="auto"/>
          <w:sz w:val="28"/>
          <w:szCs w:val="28"/>
        </w:rPr>
        <w:t xml:space="preserve"> проводит работу с представителями делового сообщества по решению вопросов доступности для инвалидов услуг, оказываемых предпринимателями.</w:t>
      </w:r>
    </w:p>
    <w:p w14:paraId="13851532" w14:textId="77777777" w:rsid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3D80888C" w14:textId="458B7E9D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МЕДИЦИНА</w:t>
      </w:r>
    </w:p>
    <w:p w14:paraId="070340E6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2025 году при поддержке областного Министерства здравоохранения </w:t>
      </w:r>
      <w:r w:rsidR="008B5969" w:rsidRPr="00E830CF">
        <w:rPr>
          <w:color w:val="auto"/>
          <w:sz w:val="28"/>
          <w:szCs w:val="28"/>
        </w:rPr>
        <w:t xml:space="preserve">Челябинской области </w:t>
      </w:r>
      <w:r w:rsidRPr="00E830CF">
        <w:rPr>
          <w:color w:val="auto"/>
          <w:sz w:val="28"/>
          <w:szCs w:val="28"/>
        </w:rPr>
        <w:t xml:space="preserve">выполнены ремонты помещений отделения гемодиализа Городской больницы №1 имени Г.И. Дробышева и кровли радиологического корпуса и </w:t>
      </w:r>
      <w:r w:rsidR="00CB696F" w:rsidRPr="00E830CF">
        <w:rPr>
          <w:color w:val="auto"/>
          <w:sz w:val="28"/>
          <w:szCs w:val="28"/>
        </w:rPr>
        <w:t>полимеразной цепной реакции</w:t>
      </w:r>
      <w:r w:rsidRPr="00E830CF">
        <w:rPr>
          <w:color w:val="auto"/>
          <w:sz w:val="28"/>
          <w:szCs w:val="28"/>
        </w:rPr>
        <w:t xml:space="preserve"> лаборатории</w:t>
      </w:r>
      <w:r w:rsidR="00B60D6E" w:rsidRPr="00E830CF">
        <w:rPr>
          <w:color w:val="auto"/>
          <w:sz w:val="28"/>
          <w:szCs w:val="28"/>
        </w:rPr>
        <w:t xml:space="preserve">, </w:t>
      </w:r>
      <w:r w:rsidRPr="00E830CF">
        <w:rPr>
          <w:color w:val="auto"/>
          <w:sz w:val="28"/>
          <w:szCs w:val="28"/>
        </w:rPr>
        <w:t xml:space="preserve"> помещений акушерского и инфекционного стационаров</w:t>
      </w:r>
      <w:bookmarkStart w:id="1" w:name="_Hlk220425205"/>
      <w:r w:rsidRPr="00E830CF">
        <w:rPr>
          <w:color w:val="auto"/>
          <w:sz w:val="28"/>
          <w:szCs w:val="28"/>
        </w:rPr>
        <w:t xml:space="preserve"> Центра охраны материнства и детства,</w:t>
      </w:r>
      <w:bookmarkEnd w:id="1"/>
      <w:r w:rsidRPr="00E830CF">
        <w:rPr>
          <w:color w:val="auto"/>
          <w:sz w:val="28"/>
          <w:szCs w:val="28"/>
        </w:rPr>
        <w:t xml:space="preserve"> помещений и фасада Детской стоматологической поликлиники по </w:t>
      </w:r>
      <w:r w:rsidR="00BC66E8" w:rsidRPr="00E830CF">
        <w:rPr>
          <w:color w:val="auto"/>
          <w:sz w:val="28"/>
          <w:szCs w:val="28"/>
        </w:rPr>
        <w:t xml:space="preserve">адресу: </w:t>
      </w:r>
      <w:r w:rsidRPr="00E830CF">
        <w:rPr>
          <w:color w:val="auto"/>
          <w:sz w:val="28"/>
          <w:szCs w:val="28"/>
        </w:rPr>
        <w:t>улиц</w:t>
      </w:r>
      <w:r w:rsidR="00BC66E8" w:rsidRPr="00E830CF">
        <w:rPr>
          <w:color w:val="auto"/>
          <w:sz w:val="28"/>
          <w:szCs w:val="28"/>
        </w:rPr>
        <w:t>а</w:t>
      </w:r>
      <w:r w:rsidRPr="00E830CF">
        <w:rPr>
          <w:color w:val="auto"/>
          <w:sz w:val="28"/>
          <w:szCs w:val="28"/>
        </w:rPr>
        <w:t xml:space="preserve"> Рубинштейна,</w:t>
      </w:r>
      <w:r w:rsidR="00B60D6E" w:rsidRPr="00E830CF">
        <w:rPr>
          <w:color w:val="auto"/>
          <w:sz w:val="28"/>
          <w:szCs w:val="28"/>
        </w:rPr>
        <w:t xml:space="preserve"> дом 5, </w:t>
      </w:r>
      <w:r w:rsidRPr="00E830CF">
        <w:rPr>
          <w:color w:val="auto"/>
          <w:sz w:val="28"/>
          <w:szCs w:val="28"/>
        </w:rPr>
        <w:t xml:space="preserve"> помещений здания судебной экспертизы и кровли дневного стационара Областной психоневрологической больницы №5.</w:t>
      </w:r>
    </w:p>
    <w:p w14:paraId="22DD6976" w14:textId="4D13BECF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Для</w:t>
      </w:r>
      <w:bookmarkStart w:id="2" w:name="_Hlk220485971"/>
      <w:r w:rsidRPr="00E830CF">
        <w:rPr>
          <w:color w:val="auto"/>
          <w:sz w:val="28"/>
          <w:szCs w:val="28"/>
        </w:rPr>
        <w:t xml:space="preserve"> оснащения материально-технической базы медицинских организаций</w:t>
      </w:r>
      <w:bookmarkEnd w:id="2"/>
      <w:r w:rsidRPr="00E830CF">
        <w:rPr>
          <w:color w:val="auto"/>
          <w:sz w:val="28"/>
          <w:szCs w:val="28"/>
        </w:rPr>
        <w:t xml:space="preserve"> </w:t>
      </w:r>
      <w:r w:rsidR="00A97117" w:rsidRPr="00E830CF">
        <w:rPr>
          <w:color w:val="auto"/>
          <w:sz w:val="28"/>
          <w:szCs w:val="28"/>
        </w:rPr>
        <w:t>Министерств</w:t>
      </w:r>
      <w:r w:rsidR="00D272A5">
        <w:rPr>
          <w:color w:val="auto"/>
          <w:sz w:val="28"/>
          <w:szCs w:val="28"/>
        </w:rPr>
        <w:t>ом</w:t>
      </w:r>
      <w:r w:rsidR="00A97117" w:rsidRPr="00E830CF">
        <w:rPr>
          <w:color w:val="auto"/>
          <w:sz w:val="28"/>
          <w:szCs w:val="28"/>
        </w:rPr>
        <w:t xml:space="preserve"> здравоохранения Челябинской области</w:t>
      </w:r>
      <w:r w:rsidRPr="00E830CF">
        <w:rPr>
          <w:color w:val="auto"/>
          <w:sz w:val="28"/>
          <w:szCs w:val="28"/>
        </w:rPr>
        <w:t xml:space="preserve"> ежегодно закупается медицинское оборудование. Так</w:t>
      </w:r>
      <w:r w:rsidR="00A97117" w:rsidRPr="00E830CF">
        <w:rPr>
          <w:color w:val="auto"/>
          <w:sz w:val="28"/>
          <w:szCs w:val="28"/>
        </w:rPr>
        <w:t>,</w:t>
      </w:r>
      <w:r w:rsidRPr="00E830CF">
        <w:rPr>
          <w:color w:val="auto"/>
          <w:sz w:val="28"/>
          <w:szCs w:val="28"/>
        </w:rPr>
        <w:t xml:space="preserve"> в </w:t>
      </w:r>
      <w:r w:rsidR="005A5C16" w:rsidRPr="00E830CF">
        <w:rPr>
          <w:color w:val="auto"/>
          <w:sz w:val="28"/>
          <w:szCs w:val="28"/>
        </w:rPr>
        <w:t>прошлом</w:t>
      </w:r>
      <w:r w:rsidRPr="00E830CF">
        <w:rPr>
          <w:color w:val="auto"/>
          <w:sz w:val="28"/>
          <w:szCs w:val="28"/>
        </w:rPr>
        <w:t xml:space="preserve"> году приобре</w:t>
      </w:r>
      <w:r w:rsidR="00A97117" w:rsidRPr="00E830CF">
        <w:rPr>
          <w:color w:val="auto"/>
          <w:sz w:val="28"/>
          <w:szCs w:val="28"/>
        </w:rPr>
        <w:t>тено</w:t>
      </w:r>
      <w:r w:rsidRPr="00E830CF">
        <w:rPr>
          <w:color w:val="auto"/>
          <w:sz w:val="28"/>
          <w:szCs w:val="28"/>
        </w:rPr>
        <w:t>:</w:t>
      </w:r>
    </w:p>
    <w:p w14:paraId="2323864C" w14:textId="6C788990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b"/>
          <w:rFonts w:ascii="Times New Roman" w:hAnsi="Times New Roman"/>
          <w:color w:val="auto"/>
          <w:sz w:val="28"/>
          <w:szCs w:val="28"/>
        </w:rPr>
        <w:t xml:space="preserve">– в </w:t>
      </w:r>
      <w:r w:rsidRPr="00E830CF">
        <w:rPr>
          <w:color w:val="auto"/>
          <w:sz w:val="28"/>
          <w:szCs w:val="28"/>
        </w:rPr>
        <w:t xml:space="preserve">рамках оптимизирования структуры службы родовспоможения для Центра охраны материнства и детства </w:t>
      </w:r>
      <w:r w:rsidRPr="00E830CF">
        <w:rPr>
          <w:rStyle w:val="1b"/>
          <w:rFonts w:ascii="Times New Roman" w:hAnsi="Times New Roman"/>
          <w:color w:val="auto"/>
          <w:sz w:val="28"/>
          <w:szCs w:val="28"/>
        </w:rPr>
        <w:t>–</w:t>
      </w:r>
      <w:r w:rsidR="00D272A5">
        <w:rPr>
          <w:rStyle w:val="1b"/>
          <w:rFonts w:ascii="Times New Roman" w:hAnsi="Times New Roman"/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</w:rPr>
        <w:t xml:space="preserve">аппараты </w:t>
      </w:r>
      <w:r w:rsidR="00150DA9" w:rsidRPr="00E830CF">
        <w:rPr>
          <w:color w:val="auto"/>
          <w:sz w:val="28"/>
          <w:szCs w:val="28"/>
        </w:rPr>
        <w:t>искусственной вентиляции л</w:t>
      </w:r>
      <w:r w:rsidR="00D272A5">
        <w:rPr>
          <w:color w:val="auto"/>
          <w:sz w:val="28"/>
          <w:szCs w:val="28"/>
        </w:rPr>
        <w:t>е</w:t>
      </w:r>
      <w:r w:rsidR="00150DA9" w:rsidRPr="00E830CF">
        <w:rPr>
          <w:color w:val="auto"/>
          <w:sz w:val="28"/>
          <w:szCs w:val="28"/>
        </w:rPr>
        <w:t>гких</w:t>
      </w:r>
      <w:r w:rsidRPr="00E830CF">
        <w:rPr>
          <w:color w:val="auto"/>
          <w:sz w:val="28"/>
          <w:szCs w:val="28"/>
        </w:rPr>
        <w:t xml:space="preserve"> для взрослых и новорожд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нных, фетальные мониторы, аппараты </w:t>
      </w:r>
      <w:r w:rsidR="00150DA9" w:rsidRPr="00E830CF">
        <w:rPr>
          <w:color w:val="auto"/>
          <w:sz w:val="28"/>
          <w:szCs w:val="28"/>
        </w:rPr>
        <w:t>ультразвукового исследования</w:t>
      </w:r>
      <w:r w:rsidRPr="00E830CF">
        <w:rPr>
          <w:color w:val="auto"/>
          <w:sz w:val="28"/>
          <w:szCs w:val="28"/>
        </w:rPr>
        <w:t>, столы для реанимации новорожд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нных и др</w:t>
      </w:r>
      <w:r w:rsidR="00150DA9" w:rsidRPr="00E830CF">
        <w:rPr>
          <w:color w:val="auto"/>
          <w:sz w:val="28"/>
          <w:szCs w:val="28"/>
        </w:rPr>
        <w:t>угое</w:t>
      </w:r>
      <w:r w:rsidRPr="00E830CF">
        <w:rPr>
          <w:color w:val="auto"/>
          <w:sz w:val="28"/>
          <w:szCs w:val="28"/>
        </w:rPr>
        <w:t>;</w:t>
      </w:r>
    </w:p>
    <w:p w14:paraId="24E3CE74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b"/>
          <w:rFonts w:ascii="Times New Roman" w:hAnsi="Times New Roman"/>
          <w:color w:val="auto"/>
          <w:sz w:val="28"/>
          <w:szCs w:val="28"/>
        </w:rPr>
        <w:t xml:space="preserve">– аппарат </w:t>
      </w:r>
      <w:r w:rsidR="00150DA9" w:rsidRPr="00E830CF">
        <w:rPr>
          <w:color w:val="auto"/>
          <w:sz w:val="28"/>
          <w:szCs w:val="28"/>
        </w:rPr>
        <w:t xml:space="preserve">ультразвукового исследования </w:t>
      </w:r>
      <w:r w:rsidRPr="00E830CF">
        <w:rPr>
          <w:color w:val="auto"/>
          <w:sz w:val="28"/>
          <w:szCs w:val="28"/>
        </w:rPr>
        <w:t>экспертного класса в женскую консультацию Родильного дома №1;</w:t>
      </w:r>
    </w:p>
    <w:p w14:paraId="5273FE7F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b"/>
          <w:rFonts w:ascii="Times New Roman" w:hAnsi="Times New Roman"/>
          <w:color w:val="auto"/>
          <w:sz w:val="28"/>
          <w:szCs w:val="28"/>
        </w:rPr>
        <w:t xml:space="preserve">– </w:t>
      </w:r>
      <w:r w:rsidRPr="00E830CF">
        <w:rPr>
          <w:color w:val="auto"/>
          <w:sz w:val="28"/>
          <w:szCs w:val="28"/>
        </w:rPr>
        <w:t xml:space="preserve">в рамках регионального проекта «Борьба с сердечно-сосудистыми заболеваниями» </w:t>
      </w:r>
      <w:r w:rsidRPr="00E830CF">
        <w:rPr>
          <w:rStyle w:val="1b"/>
          <w:rFonts w:ascii="Times New Roman" w:hAnsi="Times New Roman"/>
          <w:color w:val="auto"/>
          <w:sz w:val="28"/>
          <w:szCs w:val="28"/>
        </w:rPr>
        <w:t xml:space="preserve">– </w:t>
      </w:r>
      <w:r w:rsidRPr="00E830CF">
        <w:rPr>
          <w:color w:val="auto"/>
          <w:sz w:val="28"/>
          <w:szCs w:val="28"/>
        </w:rPr>
        <w:t>диагностический комплекс для ультразвуковых исследований высокого класса для Городской больницы №2;</w:t>
      </w:r>
    </w:p>
    <w:p w14:paraId="46F73D7B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b"/>
          <w:rFonts w:ascii="Times New Roman" w:hAnsi="Times New Roman"/>
          <w:color w:val="auto"/>
          <w:sz w:val="28"/>
          <w:szCs w:val="28"/>
        </w:rPr>
        <w:t xml:space="preserve">– </w:t>
      </w:r>
      <w:r w:rsidRPr="00E830CF">
        <w:rPr>
          <w:color w:val="auto"/>
          <w:sz w:val="28"/>
          <w:szCs w:val="28"/>
        </w:rPr>
        <w:t xml:space="preserve">в рамках регионального проекта «Безопасность дорожного движения» </w:t>
      </w:r>
      <w:r w:rsidRPr="00E830CF">
        <w:rPr>
          <w:rStyle w:val="1b"/>
          <w:rFonts w:ascii="Times New Roman" w:hAnsi="Times New Roman"/>
          <w:color w:val="auto"/>
          <w:sz w:val="28"/>
          <w:szCs w:val="28"/>
        </w:rPr>
        <w:t xml:space="preserve">– </w:t>
      </w:r>
      <w:r w:rsidRPr="00E830CF">
        <w:rPr>
          <w:color w:val="auto"/>
          <w:sz w:val="28"/>
          <w:szCs w:val="28"/>
        </w:rPr>
        <w:t>устройство для проведения сердечно-легочной реанимации с питанием от батареи для Станции скорой медицинской помощи;</w:t>
      </w:r>
    </w:p>
    <w:p w14:paraId="15FE6E61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b"/>
          <w:rFonts w:ascii="Times New Roman" w:hAnsi="Times New Roman"/>
          <w:color w:val="auto"/>
          <w:sz w:val="28"/>
          <w:szCs w:val="28"/>
        </w:rPr>
        <w:t xml:space="preserve">– </w:t>
      </w:r>
      <w:r w:rsidRPr="00E830CF">
        <w:rPr>
          <w:color w:val="auto"/>
          <w:sz w:val="28"/>
          <w:szCs w:val="28"/>
        </w:rPr>
        <w:t xml:space="preserve">с целью модернизации аналогового рентгеновского оборудования </w:t>
      </w:r>
      <w:r w:rsidRPr="00E830CF">
        <w:rPr>
          <w:rStyle w:val="1b"/>
          <w:rFonts w:ascii="Times New Roman" w:hAnsi="Times New Roman"/>
          <w:color w:val="auto"/>
          <w:sz w:val="28"/>
          <w:szCs w:val="28"/>
        </w:rPr>
        <w:t xml:space="preserve">– </w:t>
      </w:r>
      <w:r w:rsidRPr="00E830CF">
        <w:rPr>
          <w:color w:val="auto"/>
          <w:sz w:val="28"/>
          <w:szCs w:val="28"/>
        </w:rPr>
        <w:t xml:space="preserve">сканеры для обработки рентгенографических изображений для </w:t>
      </w:r>
      <w:r w:rsidR="001D3985" w:rsidRPr="00E830CF">
        <w:rPr>
          <w:color w:val="auto"/>
          <w:sz w:val="28"/>
          <w:szCs w:val="28"/>
        </w:rPr>
        <w:t>г</w:t>
      </w:r>
      <w:r w:rsidRPr="00E830CF">
        <w:rPr>
          <w:color w:val="auto"/>
          <w:sz w:val="28"/>
          <w:szCs w:val="28"/>
        </w:rPr>
        <w:t>ородских больниц №1, №2, №3 и Центра охраны материнства и детства;</w:t>
      </w:r>
    </w:p>
    <w:p w14:paraId="5CDD38C8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b"/>
          <w:rFonts w:ascii="Times New Roman" w:hAnsi="Times New Roman"/>
          <w:color w:val="auto"/>
          <w:sz w:val="28"/>
          <w:szCs w:val="28"/>
        </w:rPr>
        <w:t xml:space="preserve">– </w:t>
      </w:r>
      <w:r w:rsidRPr="00E830CF">
        <w:rPr>
          <w:color w:val="auto"/>
          <w:sz w:val="28"/>
          <w:szCs w:val="28"/>
        </w:rPr>
        <w:t>стресс-</w:t>
      </w:r>
      <w:r w:rsidR="00BA1F7D" w:rsidRPr="00E830CF">
        <w:rPr>
          <w:color w:val="auto"/>
          <w:sz w:val="28"/>
          <w:szCs w:val="28"/>
        </w:rPr>
        <w:t>эхокардиографи</w:t>
      </w:r>
      <w:r w:rsidR="00190BDB" w:rsidRPr="00E830CF">
        <w:rPr>
          <w:color w:val="auto"/>
          <w:sz w:val="28"/>
          <w:szCs w:val="28"/>
        </w:rPr>
        <w:t>ю</w:t>
      </w:r>
      <w:r w:rsidRPr="00E830CF">
        <w:rPr>
          <w:color w:val="auto"/>
          <w:sz w:val="28"/>
          <w:szCs w:val="28"/>
        </w:rPr>
        <w:t xml:space="preserve"> систему и универсальную систему ультразвуковой визуализации в Городскую больницу №3. </w:t>
      </w:r>
    </w:p>
    <w:p w14:paraId="2DD83DAE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Для повышения качества и доступности медицинской помощи при обеспечении программным гемодиализом пациентов с хронической болезнью почек выделены средства на закупку 12 аппаратов «Искусственная почка» и диализное оборудование в Городскую больницу №1 имени Г.И. Дробышева.</w:t>
      </w:r>
    </w:p>
    <w:p w14:paraId="5BC2FAB3" w14:textId="02A0B4D4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Распоряжением Правительства Российской Федерации утверждена прилагаемая схема территориального планирования Российской Федерации в области здравоохранения</w:t>
      </w:r>
      <w:r w:rsidRPr="00E830CF">
        <w:rPr>
          <w:color w:val="auto"/>
          <w:sz w:val="28"/>
          <w:szCs w:val="28"/>
          <w:highlight w:val="white"/>
        </w:rPr>
        <w:t>.</w:t>
      </w:r>
      <w:r w:rsidRPr="00E830CF">
        <w:rPr>
          <w:color w:val="auto"/>
          <w:sz w:val="28"/>
          <w:szCs w:val="28"/>
        </w:rPr>
        <w:t xml:space="preserve"> В перечень планируемых для размещения объектов федерального значения включ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н </w:t>
      </w:r>
      <w:r w:rsidRPr="00E830CF">
        <w:rPr>
          <w:color w:val="auto"/>
          <w:sz w:val="28"/>
          <w:szCs w:val="28"/>
          <w:highlight w:val="white"/>
        </w:rPr>
        <w:t xml:space="preserve">Многопрофильный медицинский центр в городе Магнитогорске </w:t>
      </w:r>
      <w:r w:rsidRPr="00E830CF">
        <w:rPr>
          <w:color w:val="auto"/>
          <w:sz w:val="28"/>
          <w:szCs w:val="28"/>
        </w:rPr>
        <w:t>мощностью 494 круглосуточные койки, в том числе 24 койки реанимации и интенсивной терапии. Этот значимый и масштабный проект как для города, так и для региона в целом существенно расширит доступ к высокотехнологичной медицинской помощи: ею смогут воспользоваться жители Магнитогорска и юга Челябинской области. Финансирование будет осуществляться за сч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т средств федерального бюджета и </w:t>
      </w:r>
      <w:r w:rsidR="00C82DA0" w:rsidRPr="00E830CF">
        <w:rPr>
          <w:color w:val="auto"/>
          <w:sz w:val="28"/>
          <w:szCs w:val="28"/>
        </w:rPr>
        <w:t xml:space="preserve">областного </w:t>
      </w:r>
      <w:r w:rsidRPr="00E830CF">
        <w:rPr>
          <w:color w:val="auto"/>
          <w:sz w:val="28"/>
          <w:szCs w:val="28"/>
        </w:rPr>
        <w:t>бюджета. К возведению будущего мед</w:t>
      </w:r>
      <w:r w:rsidR="002844EB" w:rsidRPr="00E830CF">
        <w:rPr>
          <w:color w:val="auto"/>
          <w:sz w:val="28"/>
          <w:szCs w:val="28"/>
        </w:rPr>
        <w:t xml:space="preserve">ицинского </w:t>
      </w:r>
      <w:r w:rsidRPr="00E830CF">
        <w:rPr>
          <w:color w:val="auto"/>
          <w:sz w:val="28"/>
          <w:szCs w:val="28"/>
        </w:rPr>
        <w:t xml:space="preserve">центра приступили. В феврале этого года был заложен постамент с именными камнями при участии </w:t>
      </w:r>
      <w:r w:rsidR="00135363">
        <w:rPr>
          <w:color w:val="auto"/>
          <w:sz w:val="28"/>
          <w:szCs w:val="28"/>
        </w:rPr>
        <w:t>Г</w:t>
      </w:r>
      <w:r w:rsidRPr="00E830CF">
        <w:rPr>
          <w:color w:val="auto"/>
          <w:sz w:val="28"/>
          <w:szCs w:val="28"/>
        </w:rPr>
        <w:t xml:space="preserve">убернатора Челябинской области Алексея Леонидовича Текслера и председателя Совета директоров </w:t>
      </w:r>
      <w:r w:rsidR="002844EB" w:rsidRPr="00E830CF">
        <w:rPr>
          <w:color w:val="auto"/>
          <w:sz w:val="28"/>
          <w:szCs w:val="28"/>
        </w:rPr>
        <w:t xml:space="preserve">публичного акционерного общества «Магнитогорский металлургический комбинат» </w:t>
      </w:r>
      <w:r w:rsidRPr="00E830CF">
        <w:rPr>
          <w:color w:val="auto"/>
          <w:sz w:val="28"/>
          <w:szCs w:val="28"/>
        </w:rPr>
        <w:t xml:space="preserve">Виктора Филипповича Рашникова. </w:t>
      </w:r>
    </w:p>
    <w:p w14:paraId="62189199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Для привлечения и сохранения медицинских кадров в Магнитогорске предоставл</w:t>
      </w:r>
      <w:r w:rsidR="00F34E96" w:rsidRPr="00E830CF">
        <w:rPr>
          <w:color w:val="auto"/>
          <w:sz w:val="28"/>
          <w:szCs w:val="28"/>
        </w:rPr>
        <w:t>ено</w:t>
      </w:r>
      <w:r w:rsidRPr="00E830CF">
        <w:rPr>
          <w:color w:val="auto"/>
          <w:sz w:val="28"/>
          <w:szCs w:val="28"/>
        </w:rPr>
        <w:t xml:space="preserve"> жиль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 медработникам:</w:t>
      </w:r>
      <w:r w:rsidR="00DA47E4" w:rsidRPr="00E830CF">
        <w:rPr>
          <w:color w:val="auto"/>
          <w:sz w:val="28"/>
          <w:szCs w:val="28"/>
        </w:rPr>
        <w:t xml:space="preserve"> 12 квартир: </w:t>
      </w:r>
      <w:r w:rsidRPr="00E830CF">
        <w:rPr>
          <w:color w:val="auto"/>
          <w:sz w:val="28"/>
          <w:szCs w:val="28"/>
        </w:rPr>
        <w:t>11 – по договору найма служебного жилого помеще</w:t>
      </w:r>
      <w:r w:rsidR="00DA47E4" w:rsidRPr="00E830CF">
        <w:rPr>
          <w:color w:val="auto"/>
          <w:sz w:val="28"/>
          <w:szCs w:val="28"/>
        </w:rPr>
        <w:t>ния, 1 – по коммерческому найму</w:t>
      </w:r>
      <w:r w:rsidRPr="00E830CF">
        <w:rPr>
          <w:color w:val="auto"/>
          <w:sz w:val="28"/>
          <w:szCs w:val="28"/>
        </w:rPr>
        <w:t>. Кроме того, 2 медицинских работника улучшили жилищные условия</w:t>
      </w:r>
      <w:r w:rsidR="00934BFC" w:rsidRPr="00E830CF">
        <w:rPr>
          <w:color w:val="auto"/>
          <w:sz w:val="28"/>
          <w:szCs w:val="28"/>
        </w:rPr>
        <w:t>.</w:t>
      </w:r>
      <w:r w:rsidRPr="00E830CF">
        <w:rPr>
          <w:color w:val="auto"/>
          <w:sz w:val="28"/>
          <w:szCs w:val="28"/>
        </w:rPr>
        <w:t xml:space="preserve"> </w:t>
      </w:r>
      <w:r w:rsidR="00934BFC" w:rsidRPr="00E830CF">
        <w:rPr>
          <w:color w:val="auto"/>
          <w:sz w:val="28"/>
          <w:szCs w:val="28"/>
        </w:rPr>
        <w:t>В</w:t>
      </w:r>
      <w:r w:rsidRPr="00E830CF">
        <w:rPr>
          <w:color w:val="auto"/>
          <w:sz w:val="28"/>
          <w:szCs w:val="28"/>
        </w:rPr>
        <w:t>ыдано 23 постановления администрации города о разрешении на приватизацию служебных жилых помещений.</w:t>
      </w:r>
    </w:p>
    <w:p w14:paraId="63967BFD" w14:textId="77777777" w:rsidR="00046937" w:rsidRPr="00E830CF" w:rsidRDefault="00934BFC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b"/>
          <w:rFonts w:ascii="Times New Roman" w:hAnsi="Times New Roman"/>
          <w:color w:val="auto"/>
          <w:sz w:val="28"/>
          <w:szCs w:val="28"/>
        </w:rPr>
        <w:t>В</w:t>
      </w:r>
      <w:r w:rsidR="00E13D20" w:rsidRPr="00E830CF">
        <w:rPr>
          <w:color w:val="auto"/>
          <w:sz w:val="28"/>
          <w:szCs w:val="28"/>
        </w:rPr>
        <w:t xml:space="preserve"> соответствии с постановлением Правительства Челябинской области предоставляются бюджетные ассигнования на приобретение областными государственными учреждениями объектов недвижимого имущества в государственную собственность Челябинской области. На указанные субсидии медицинскими организациями предоставлено 30 квартир медицинским работникам.</w:t>
      </w:r>
    </w:p>
    <w:p w14:paraId="2F49D48E" w14:textId="77777777" w:rsid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1F1F77D9" w14:textId="738ACF91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СТРОИТЕЛЬСТВО И РЕМОНТ ДОРОГ</w:t>
      </w:r>
    </w:p>
    <w:p w14:paraId="154578A1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городе проводится колоссальный объ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м работ</w:t>
      </w:r>
      <w:r w:rsidR="00934BFC" w:rsidRPr="00E830CF">
        <w:rPr>
          <w:color w:val="auto"/>
          <w:sz w:val="28"/>
          <w:szCs w:val="28"/>
        </w:rPr>
        <w:t xml:space="preserve"> по самым разным направлениям,</w:t>
      </w:r>
      <w:r w:rsidRPr="00E830CF">
        <w:rPr>
          <w:color w:val="auto"/>
          <w:sz w:val="28"/>
          <w:szCs w:val="28"/>
        </w:rPr>
        <w:t xml:space="preserve"> одно из них – дорожная инфраструктура.</w:t>
      </w:r>
      <w:r w:rsidR="00DA57E7"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</w:rPr>
        <w:t>Качество дорог Магнитогорска отмечают на областном и федеральном уровнях. Ежегодно на эти цели выделяется большой объ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м средств.</w:t>
      </w:r>
    </w:p>
    <w:p w14:paraId="25318631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2025 году заменили асфальтобетонное покрытие на 89 участках (более 48 к</w:t>
      </w:r>
      <w:r w:rsidR="00DA57E7" w:rsidRPr="00E830CF">
        <w:rPr>
          <w:color w:val="auto"/>
          <w:sz w:val="28"/>
          <w:szCs w:val="28"/>
        </w:rPr>
        <w:t>илометров</w:t>
      </w:r>
      <w:r w:rsidRPr="00E830CF">
        <w:rPr>
          <w:color w:val="auto"/>
          <w:sz w:val="28"/>
          <w:szCs w:val="28"/>
        </w:rPr>
        <w:t xml:space="preserve">), </w:t>
      </w:r>
      <w:r w:rsidR="00DA57E7" w:rsidRPr="00E830CF">
        <w:rPr>
          <w:color w:val="auto"/>
          <w:sz w:val="28"/>
          <w:szCs w:val="28"/>
        </w:rPr>
        <w:t xml:space="preserve">в том числе </w:t>
      </w:r>
      <w:r w:rsidRPr="00E830CF">
        <w:rPr>
          <w:color w:val="auto"/>
          <w:sz w:val="28"/>
          <w:szCs w:val="28"/>
        </w:rPr>
        <w:t>на 85 участках автомобильн</w:t>
      </w:r>
      <w:r w:rsidR="00DA57E7" w:rsidRPr="00E830CF">
        <w:rPr>
          <w:color w:val="auto"/>
          <w:sz w:val="28"/>
          <w:szCs w:val="28"/>
        </w:rPr>
        <w:t xml:space="preserve">ых дорог </w:t>
      </w:r>
      <w:r w:rsidRPr="00E830CF">
        <w:rPr>
          <w:color w:val="auto"/>
          <w:sz w:val="28"/>
          <w:szCs w:val="28"/>
        </w:rPr>
        <w:t>протяж</w:t>
      </w:r>
      <w:r w:rsidR="00AC79F2" w:rsidRPr="00E830CF">
        <w:rPr>
          <w:color w:val="auto"/>
          <w:sz w:val="28"/>
          <w:szCs w:val="28"/>
        </w:rPr>
        <w:t>е</w:t>
      </w:r>
      <w:r w:rsidR="00DA57E7" w:rsidRPr="00E830CF">
        <w:rPr>
          <w:color w:val="auto"/>
          <w:sz w:val="28"/>
          <w:szCs w:val="28"/>
        </w:rPr>
        <w:t>нность</w:t>
      </w:r>
      <w:r w:rsidR="00DF21E8" w:rsidRPr="00E830CF">
        <w:rPr>
          <w:color w:val="auto"/>
          <w:sz w:val="28"/>
          <w:szCs w:val="28"/>
        </w:rPr>
        <w:t>ю</w:t>
      </w:r>
      <w:r w:rsidR="00DA57E7" w:rsidRPr="00E830CF">
        <w:rPr>
          <w:color w:val="auto"/>
          <w:sz w:val="28"/>
          <w:szCs w:val="28"/>
        </w:rPr>
        <w:t xml:space="preserve"> 43,7 километра </w:t>
      </w:r>
      <w:r w:rsidRPr="00E830CF">
        <w:rPr>
          <w:color w:val="auto"/>
          <w:sz w:val="28"/>
          <w:szCs w:val="28"/>
        </w:rPr>
        <w:t>– за сч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т средств бюджета города</w:t>
      </w:r>
      <w:r w:rsidR="00DA57E7" w:rsidRPr="00E830CF">
        <w:rPr>
          <w:color w:val="auto"/>
          <w:sz w:val="28"/>
          <w:szCs w:val="28"/>
        </w:rPr>
        <w:t xml:space="preserve">, еще на 4 участках </w:t>
      </w:r>
      <w:r w:rsidRPr="00E830CF">
        <w:rPr>
          <w:color w:val="auto"/>
          <w:sz w:val="28"/>
          <w:szCs w:val="28"/>
        </w:rPr>
        <w:t>протяж</w:t>
      </w:r>
      <w:r w:rsidR="00AC79F2" w:rsidRPr="00E830CF">
        <w:rPr>
          <w:color w:val="auto"/>
          <w:sz w:val="28"/>
          <w:szCs w:val="28"/>
        </w:rPr>
        <w:t>е</w:t>
      </w:r>
      <w:r w:rsidR="00DA57E7" w:rsidRPr="00E830CF">
        <w:rPr>
          <w:color w:val="auto"/>
          <w:sz w:val="28"/>
          <w:szCs w:val="28"/>
        </w:rPr>
        <w:t>нность</w:t>
      </w:r>
      <w:r w:rsidR="00DF21E8" w:rsidRPr="00E830CF">
        <w:rPr>
          <w:color w:val="auto"/>
          <w:sz w:val="28"/>
          <w:szCs w:val="28"/>
        </w:rPr>
        <w:t>ю</w:t>
      </w:r>
      <w:r w:rsidR="00DA57E7" w:rsidRPr="00E830CF">
        <w:rPr>
          <w:color w:val="auto"/>
          <w:sz w:val="28"/>
          <w:szCs w:val="28"/>
        </w:rPr>
        <w:t xml:space="preserve"> 5 километров</w:t>
      </w:r>
      <w:r w:rsidRPr="00E830CF">
        <w:rPr>
          <w:color w:val="auto"/>
          <w:sz w:val="28"/>
          <w:szCs w:val="28"/>
        </w:rPr>
        <w:t xml:space="preserve"> – в рамках нацпроекта «Инфраструктура для Жизни».</w:t>
      </w:r>
    </w:p>
    <w:p w14:paraId="77F5C723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Особое внимание уделяется поселковым дорогам. Капитальный ремонт выполнен на 68 участках общей протяж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нностью 28 </w:t>
      </w:r>
      <w:r w:rsidR="00E43EDA" w:rsidRPr="00E830CF">
        <w:rPr>
          <w:color w:val="auto"/>
          <w:sz w:val="28"/>
          <w:szCs w:val="28"/>
        </w:rPr>
        <w:t>километр</w:t>
      </w:r>
      <w:r w:rsidR="0045123E" w:rsidRPr="00E830CF">
        <w:rPr>
          <w:color w:val="auto"/>
          <w:sz w:val="28"/>
          <w:szCs w:val="28"/>
        </w:rPr>
        <w:t>ов</w:t>
      </w:r>
      <w:r w:rsidRPr="00E830CF">
        <w:rPr>
          <w:color w:val="auto"/>
          <w:sz w:val="28"/>
          <w:szCs w:val="28"/>
        </w:rPr>
        <w:t xml:space="preserve">. </w:t>
      </w:r>
    </w:p>
    <w:p w14:paraId="2AE5728B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прошлом году </w:t>
      </w:r>
      <w:r w:rsidR="00E43EDA" w:rsidRPr="00E830CF">
        <w:rPr>
          <w:color w:val="auto"/>
          <w:sz w:val="28"/>
          <w:szCs w:val="28"/>
        </w:rPr>
        <w:t>продолжились мероприятия по замене</w:t>
      </w:r>
      <w:r w:rsidRPr="00E830CF">
        <w:rPr>
          <w:color w:val="auto"/>
          <w:sz w:val="28"/>
          <w:szCs w:val="28"/>
        </w:rPr>
        <w:t xml:space="preserve"> асфальтово</w:t>
      </w:r>
      <w:r w:rsidR="00E43EDA" w:rsidRPr="00E830CF">
        <w:rPr>
          <w:color w:val="auto"/>
          <w:sz w:val="28"/>
          <w:szCs w:val="28"/>
        </w:rPr>
        <w:t xml:space="preserve">го </w:t>
      </w:r>
      <w:r w:rsidRPr="00E830CF">
        <w:rPr>
          <w:color w:val="auto"/>
          <w:sz w:val="28"/>
          <w:szCs w:val="28"/>
        </w:rPr>
        <w:t>покрыти</w:t>
      </w:r>
      <w:r w:rsidR="00E43EDA" w:rsidRPr="00E830CF">
        <w:rPr>
          <w:color w:val="auto"/>
          <w:sz w:val="28"/>
          <w:szCs w:val="28"/>
        </w:rPr>
        <w:t>я</w:t>
      </w:r>
      <w:r w:rsidRPr="00E830CF">
        <w:rPr>
          <w:color w:val="auto"/>
          <w:sz w:val="28"/>
          <w:szCs w:val="28"/>
        </w:rPr>
        <w:t xml:space="preserve"> и </w:t>
      </w:r>
      <w:r w:rsidR="00E43EDA" w:rsidRPr="00E830CF">
        <w:rPr>
          <w:color w:val="auto"/>
          <w:sz w:val="28"/>
          <w:szCs w:val="28"/>
        </w:rPr>
        <w:t>бордюрного</w:t>
      </w:r>
      <w:r w:rsidRPr="00E830CF">
        <w:rPr>
          <w:color w:val="auto"/>
          <w:sz w:val="28"/>
          <w:szCs w:val="28"/>
        </w:rPr>
        <w:t xml:space="preserve"> кам</w:t>
      </w:r>
      <w:r w:rsidR="00E43EDA" w:rsidRPr="00E830CF">
        <w:rPr>
          <w:color w:val="auto"/>
          <w:sz w:val="28"/>
          <w:szCs w:val="28"/>
        </w:rPr>
        <w:t>ня</w:t>
      </w:r>
      <w:r w:rsidRPr="00E830CF">
        <w:rPr>
          <w:color w:val="auto"/>
          <w:sz w:val="28"/>
          <w:szCs w:val="28"/>
        </w:rPr>
        <w:t xml:space="preserve"> на территориях 5 школ и 5 детских садов (6 зданий).</w:t>
      </w:r>
    </w:p>
    <w:p w14:paraId="3F67F678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Также в 2025 году выполнен ремонт и устройство тротуаров на 43 участках улично-дорожной сети протяж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нностью 9,6 </w:t>
      </w:r>
      <w:r w:rsidR="00607892" w:rsidRPr="00E830CF">
        <w:rPr>
          <w:color w:val="auto"/>
          <w:sz w:val="28"/>
          <w:szCs w:val="28"/>
        </w:rPr>
        <w:t>километр</w:t>
      </w:r>
      <w:r w:rsidR="0045123E" w:rsidRPr="00E830CF">
        <w:rPr>
          <w:color w:val="auto"/>
          <w:sz w:val="28"/>
          <w:szCs w:val="28"/>
        </w:rPr>
        <w:t>а</w:t>
      </w:r>
      <w:r w:rsidRPr="00E830CF">
        <w:rPr>
          <w:color w:val="auto"/>
          <w:sz w:val="28"/>
          <w:szCs w:val="28"/>
        </w:rPr>
        <w:t>.</w:t>
      </w:r>
    </w:p>
    <w:p w14:paraId="1267275F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2025 году в рамках муниципальной программы «Развитие дорожного хозяйства и благоустройства г</w:t>
      </w:r>
      <w:r w:rsidR="00DF21E8" w:rsidRPr="00E830CF">
        <w:rPr>
          <w:color w:val="auto"/>
          <w:sz w:val="28"/>
          <w:szCs w:val="28"/>
        </w:rPr>
        <w:t>ород</w:t>
      </w:r>
      <w:r w:rsidR="00131EE6" w:rsidRPr="00E830CF">
        <w:rPr>
          <w:color w:val="auto"/>
          <w:sz w:val="28"/>
          <w:szCs w:val="28"/>
        </w:rPr>
        <w:t>а</w:t>
      </w:r>
      <w:r w:rsidRPr="00E830CF">
        <w:rPr>
          <w:color w:val="auto"/>
          <w:sz w:val="28"/>
          <w:szCs w:val="28"/>
        </w:rPr>
        <w:t xml:space="preserve"> Магнитогорска» завершилось</w:t>
      </w:r>
      <w:r w:rsidR="001C3189" w:rsidRPr="00E830CF">
        <w:rPr>
          <w:color w:val="auto"/>
          <w:sz w:val="28"/>
          <w:szCs w:val="28"/>
        </w:rPr>
        <w:t xml:space="preserve"> строительство</w:t>
      </w:r>
      <w:r w:rsidRPr="00E830CF">
        <w:rPr>
          <w:color w:val="auto"/>
          <w:sz w:val="28"/>
          <w:szCs w:val="28"/>
        </w:rPr>
        <w:t>:</w:t>
      </w:r>
    </w:p>
    <w:p w14:paraId="1A5E2FD2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–автодороги по улице 50-летия Магнитки – от шоссе Западного до улицы Татьяничевой;</w:t>
      </w:r>
    </w:p>
    <w:p w14:paraId="2A5D49A2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–автодороги по улице Радужной – от шоссе Западного до проспекта Карла Маркса.</w:t>
      </w:r>
    </w:p>
    <w:p w14:paraId="57DE841F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Одним из значимых событий в 2025 году является открытие моста Северного перехода после капитального ремонта. Реконструкция была выполнена в кратчайшие сроки.</w:t>
      </w:r>
      <w:r w:rsidRPr="00E830CF">
        <w:rPr>
          <w:rStyle w:val="1f5"/>
          <w:color w:val="auto"/>
          <w:sz w:val="28"/>
          <w:szCs w:val="28"/>
        </w:rPr>
        <w:t xml:space="preserve"> На объекте были полностью укреплены опоры сооружения, демонтированы и заменены старые прол</w:t>
      </w:r>
      <w:r w:rsidR="00AC79F2" w:rsidRPr="00E830CF">
        <w:rPr>
          <w:rStyle w:val="1f5"/>
          <w:color w:val="auto"/>
          <w:sz w:val="28"/>
          <w:szCs w:val="28"/>
        </w:rPr>
        <w:t>е</w:t>
      </w:r>
      <w:r w:rsidRPr="00E830CF">
        <w:rPr>
          <w:rStyle w:val="1f5"/>
          <w:color w:val="auto"/>
          <w:sz w:val="28"/>
          <w:szCs w:val="28"/>
        </w:rPr>
        <w:t>тные балки, полностью заменены контактные сети и трамвайные пути. Для этого специалистами М</w:t>
      </w:r>
      <w:r w:rsidR="00EB00D6" w:rsidRPr="00E830CF">
        <w:rPr>
          <w:rStyle w:val="1f5"/>
          <w:color w:val="auto"/>
          <w:sz w:val="28"/>
          <w:szCs w:val="28"/>
        </w:rPr>
        <w:t>униципального предприятия</w:t>
      </w:r>
      <w:r w:rsidRPr="00E830CF">
        <w:rPr>
          <w:rStyle w:val="1f5"/>
          <w:color w:val="auto"/>
          <w:sz w:val="28"/>
          <w:szCs w:val="28"/>
        </w:rPr>
        <w:t xml:space="preserve"> «</w:t>
      </w:r>
      <w:proofErr w:type="spellStart"/>
      <w:r w:rsidRPr="00E830CF">
        <w:rPr>
          <w:rStyle w:val="1f5"/>
          <w:color w:val="auto"/>
          <w:sz w:val="28"/>
          <w:szCs w:val="28"/>
        </w:rPr>
        <w:t>Маггортранс</w:t>
      </w:r>
      <w:proofErr w:type="spellEnd"/>
      <w:r w:rsidRPr="00E830CF">
        <w:rPr>
          <w:rStyle w:val="1f5"/>
          <w:color w:val="auto"/>
          <w:sz w:val="28"/>
          <w:szCs w:val="28"/>
        </w:rPr>
        <w:t xml:space="preserve">» освоена технология </w:t>
      </w:r>
      <w:proofErr w:type="spellStart"/>
      <w:r w:rsidRPr="00E830CF">
        <w:rPr>
          <w:rStyle w:val="1f5"/>
          <w:color w:val="auto"/>
          <w:sz w:val="28"/>
          <w:szCs w:val="28"/>
        </w:rPr>
        <w:t>алюминотермитной</w:t>
      </w:r>
      <w:proofErr w:type="spellEnd"/>
      <w:r w:rsidRPr="00E830CF">
        <w:rPr>
          <w:rStyle w:val="1f5"/>
          <w:color w:val="auto"/>
          <w:sz w:val="28"/>
          <w:szCs w:val="28"/>
        </w:rPr>
        <w:t xml:space="preserve"> сварки стыков рельсов. Это позволило обеспечить плавность хода подвижного состава, снижение динамических нагрузок и улучшение комфорта пассажиров.</w:t>
      </w:r>
    </w:p>
    <w:p w14:paraId="0E7F82EA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2025 году в рамках программы «Инициативное бюджетирование» был реализован 21 проект, включающий в себя работы по обустройству парковочных карманов, пешеходных тротуаров, установку малых архитектурных форм, спортивного и детского оборудования.</w:t>
      </w:r>
    </w:p>
    <w:p w14:paraId="4CCE02D4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Одним из положительных примеров взаимодействия жителей и муниципальной власти можно отметить реализацию инициативного проекта в пос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лке «Прибрежный». Там благоустроили территорию, установили резиновое покрытие, забор на спортивной площадке, детское и спортивное оборудование, малые архитектурные формы.</w:t>
      </w:r>
    </w:p>
    <w:p w14:paraId="164F6538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Стоит отметить, что программа «Инициативное бюджетирование» реализуется с 2021 года по инициативе партии «Единая Россия» и при поддержке Губернатора Челябинской области Алексея Леонидовича Текслера.</w:t>
      </w:r>
    </w:p>
    <w:p w14:paraId="7EEAE5E3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планах на этот год реализовать 17 инициативных проектов, которые предложили сами жители. Всего за время существования программы было воплощено в жизнь более 170 проектов. </w:t>
      </w:r>
    </w:p>
    <w:p w14:paraId="01F4FFE0" w14:textId="77777777" w:rsid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14823FC9" w14:textId="2F08EB4C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ДОРОЖНЫЕ ЗНАКИ</w:t>
      </w:r>
      <w:r w:rsidR="00AB5485" w:rsidRPr="00E830CF">
        <w:rPr>
          <w:color w:val="auto"/>
          <w:sz w:val="28"/>
          <w:szCs w:val="28"/>
        </w:rPr>
        <w:t xml:space="preserve">, </w:t>
      </w:r>
      <w:r w:rsidRPr="00E830CF">
        <w:rPr>
          <w:color w:val="auto"/>
          <w:sz w:val="28"/>
          <w:szCs w:val="28"/>
        </w:rPr>
        <w:t>СВЕТОФОРЫ</w:t>
      </w:r>
    </w:p>
    <w:p w14:paraId="63D5C17B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Немало внимания уделяется безопасности на дорогах города.</w:t>
      </w:r>
    </w:p>
    <w:p w14:paraId="1A6C861E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2025 году заменили на новые 601 дорожный знак, смонтировали 620. Установили 45 дублирующих дорожных знаков «Пешеходный переход» над проезжей частью.</w:t>
      </w:r>
    </w:p>
    <w:p w14:paraId="5061FF18" w14:textId="77777777" w:rsidR="00046937" w:rsidRPr="00E830CF" w:rsidRDefault="003330B9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Также</w:t>
      </w:r>
      <w:r w:rsidR="00E13D20" w:rsidRPr="00E830CF">
        <w:rPr>
          <w:color w:val="auto"/>
          <w:sz w:val="28"/>
          <w:szCs w:val="28"/>
        </w:rPr>
        <w:t xml:space="preserve"> заменили 120 транспортных и пешеходных светофорных секций на светофоры светодиодного типа. Продолжае</w:t>
      </w:r>
      <w:r w:rsidR="003D25CB" w:rsidRPr="00E830CF">
        <w:rPr>
          <w:color w:val="auto"/>
          <w:sz w:val="28"/>
          <w:szCs w:val="28"/>
        </w:rPr>
        <w:t>тся</w:t>
      </w:r>
      <w:r w:rsidR="00E13D20" w:rsidRPr="00E830CF">
        <w:rPr>
          <w:color w:val="auto"/>
          <w:sz w:val="28"/>
          <w:szCs w:val="28"/>
        </w:rPr>
        <w:t xml:space="preserve"> внедр</w:t>
      </w:r>
      <w:r w:rsidR="003D25CB" w:rsidRPr="00E830CF">
        <w:rPr>
          <w:color w:val="auto"/>
          <w:sz w:val="28"/>
          <w:szCs w:val="28"/>
        </w:rPr>
        <w:t>ение</w:t>
      </w:r>
      <w:r w:rsidR="00E13D20" w:rsidRPr="00E830CF">
        <w:rPr>
          <w:color w:val="auto"/>
          <w:sz w:val="28"/>
          <w:szCs w:val="28"/>
        </w:rPr>
        <w:t xml:space="preserve"> интеллектуальн</w:t>
      </w:r>
      <w:r w:rsidR="003D25CB" w:rsidRPr="00E830CF">
        <w:rPr>
          <w:color w:val="auto"/>
          <w:sz w:val="28"/>
          <w:szCs w:val="28"/>
        </w:rPr>
        <w:t>ой</w:t>
      </w:r>
      <w:r w:rsidR="00E13D20" w:rsidRPr="00E830CF">
        <w:rPr>
          <w:color w:val="auto"/>
          <w:sz w:val="28"/>
          <w:szCs w:val="28"/>
        </w:rPr>
        <w:t xml:space="preserve"> транспортн</w:t>
      </w:r>
      <w:r w:rsidR="003D25CB" w:rsidRPr="00E830CF">
        <w:rPr>
          <w:color w:val="auto"/>
          <w:sz w:val="28"/>
          <w:szCs w:val="28"/>
        </w:rPr>
        <w:t>ой</w:t>
      </w:r>
      <w:r w:rsidR="00E13D20" w:rsidRPr="00E830CF">
        <w:rPr>
          <w:color w:val="auto"/>
          <w:sz w:val="28"/>
          <w:szCs w:val="28"/>
        </w:rPr>
        <w:t xml:space="preserve"> систем</w:t>
      </w:r>
      <w:r w:rsidR="003D25CB" w:rsidRPr="00E830CF">
        <w:rPr>
          <w:color w:val="auto"/>
          <w:sz w:val="28"/>
          <w:szCs w:val="28"/>
        </w:rPr>
        <w:t>ы</w:t>
      </w:r>
      <w:r w:rsidR="00E13D20" w:rsidRPr="00E830CF">
        <w:rPr>
          <w:color w:val="auto"/>
          <w:sz w:val="28"/>
          <w:szCs w:val="28"/>
        </w:rPr>
        <w:t xml:space="preserve"> «Умный светофор», предусматривающ</w:t>
      </w:r>
      <w:r w:rsidR="006A6A08" w:rsidRPr="00E830CF">
        <w:rPr>
          <w:color w:val="auto"/>
          <w:sz w:val="28"/>
          <w:szCs w:val="28"/>
        </w:rPr>
        <w:t>ей</w:t>
      </w:r>
      <w:r w:rsidR="00E13D20" w:rsidRPr="00E830CF">
        <w:rPr>
          <w:color w:val="auto"/>
          <w:sz w:val="28"/>
          <w:szCs w:val="28"/>
        </w:rPr>
        <w:t xml:space="preserve"> автоматизацию процессов управления дорожным движением.</w:t>
      </w:r>
    </w:p>
    <w:p w14:paraId="5A841F86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2025 году установлен и введ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н в эксплуатацию 1 пост фотовидеофиксации нарушений </w:t>
      </w:r>
      <w:r w:rsidR="007573B9" w:rsidRPr="00E830CF">
        <w:rPr>
          <w:color w:val="auto"/>
          <w:sz w:val="28"/>
          <w:szCs w:val="28"/>
        </w:rPr>
        <w:t>правил дорожного движения</w:t>
      </w:r>
      <w:r w:rsidRPr="00E830CF">
        <w:rPr>
          <w:color w:val="auto"/>
          <w:sz w:val="28"/>
          <w:szCs w:val="28"/>
        </w:rPr>
        <w:t>. В настоящее время на перекр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стках и дорожных участках города 48 постов фотовидеофиксации.</w:t>
      </w:r>
    </w:p>
    <w:p w14:paraId="654BA702" w14:textId="77777777" w:rsid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19BA2F6C" w14:textId="0437A1ED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ОСВЕЩЕНИЕ</w:t>
      </w:r>
    </w:p>
    <w:p w14:paraId="16BA109D" w14:textId="77777777" w:rsidR="00046937" w:rsidRPr="00E830CF" w:rsidRDefault="002D1F59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Большое внимание уделяется решению вопроса наружного освещения </w:t>
      </w:r>
      <w:r w:rsidR="00E13D20" w:rsidRPr="00E830CF">
        <w:rPr>
          <w:color w:val="auto"/>
          <w:sz w:val="28"/>
          <w:szCs w:val="28"/>
        </w:rPr>
        <w:t xml:space="preserve">не только </w:t>
      </w:r>
      <w:r w:rsidRPr="00E830CF">
        <w:rPr>
          <w:color w:val="auto"/>
          <w:sz w:val="28"/>
          <w:szCs w:val="28"/>
        </w:rPr>
        <w:t xml:space="preserve">на </w:t>
      </w:r>
      <w:r w:rsidR="00E13D20" w:rsidRPr="00E830CF">
        <w:rPr>
          <w:color w:val="auto"/>
          <w:sz w:val="28"/>
          <w:szCs w:val="28"/>
        </w:rPr>
        <w:t>центральны</w:t>
      </w:r>
      <w:r w:rsidRPr="00E830CF">
        <w:rPr>
          <w:color w:val="auto"/>
          <w:sz w:val="28"/>
          <w:szCs w:val="28"/>
        </w:rPr>
        <w:t>х</w:t>
      </w:r>
      <w:r w:rsidR="00E13D20" w:rsidRPr="00E830CF">
        <w:rPr>
          <w:color w:val="auto"/>
          <w:sz w:val="28"/>
          <w:szCs w:val="28"/>
        </w:rPr>
        <w:t xml:space="preserve"> улица</w:t>
      </w:r>
      <w:r w:rsidRPr="00E830CF">
        <w:rPr>
          <w:color w:val="auto"/>
          <w:sz w:val="28"/>
          <w:szCs w:val="28"/>
        </w:rPr>
        <w:t>х</w:t>
      </w:r>
      <w:r w:rsidR="00E13D20" w:rsidRPr="00E830CF">
        <w:rPr>
          <w:color w:val="auto"/>
          <w:sz w:val="28"/>
          <w:szCs w:val="28"/>
        </w:rPr>
        <w:t xml:space="preserve">, но и </w:t>
      </w:r>
      <w:r w:rsidRPr="00E830CF">
        <w:rPr>
          <w:color w:val="auto"/>
          <w:sz w:val="28"/>
          <w:szCs w:val="28"/>
        </w:rPr>
        <w:t xml:space="preserve">на </w:t>
      </w:r>
      <w:r w:rsidR="00E13D20" w:rsidRPr="00E830CF">
        <w:rPr>
          <w:color w:val="auto"/>
          <w:sz w:val="28"/>
          <w:szCs w:val="28"/>
        </w:rPr>
        <w:t>внутриквартальны</w:t>
      </w:r>
      <w:r w:rsidRPr="00E830CF">
        <w:rPr>
          <w:color w:val="auto"/>
          <w:sz w:val="28"/>
          <w:szCs w:val="28"/>
        </w:rPr>
        <w:t>х</w:t>
      </w:r>
      <w:r w:rsidR="00E13D20" w:rsidRPr="00E830CF">
        <w:rPr>
          <w:color w:val="auto"/>
          <w:sz w:val="28"/>
          <w:szCs w:val="28"/>
        </w:rPr>
        <w:t xml:space="preserve"> территория</w:t>
      </w:r>
      <w:r w:rsidRPr="00E830CF">
        <w:rPr>
          <w:color w:val="auto"/>
          <w:sz w:val="28"/>
          <w:szCs w:val="28"/>
        </w:rPr>
        <w:t>х</w:t>
      </w:r>
      <w:r w:rsidR="00E13D20" w:rsidRPr="00E830CF">
        <w:rPr>
          <w:color w:val="auto"/>
          <w:sz w:val="28"/>
          <w:szCs w:val="28"/>
        </w:rPr>
        <w:t xml:space="preserve">, </w:t>
      </w:r>
      <w:r w:rsidR="006A6A08" w:rsidRPr="00E830CF">
        <w:rPr>
          <w:color w:val="auto"/>
          <w:sz w:val="28"/>
          <w:szCs w:val="28"/>
        </w:rPr>
        <w:t xml:space="preserve">в </w:t>
      </w:r>
      <w:r w:rsidR="00E13D20" w:rsidRPr="00E830CF">
        <w:rPr>
          <w:color w:val="auto"/>
          <w:sz w:val="28"/>
          <w:szCs w:val="28"/>
        </w:rPr>
        <w:t>пос</w:t>
      </w:r>
      <w:r w:rsidR="00AC79F2" w:rsidRPr="00E830CF">
        <w:rPr>
          <w:color w:val="auto"/>
          <w:sz w:val="28"/>
          <w:szCs w:val="28"/>
        </w:rPr>
        <w:t>е</w:t>
      </w:r>
      <w:r w:rsidR="00E13D20" w:rsidRPr="00E830CF">
        <w:rPr>
          <w:color w:val="auto"/>
          <w:sz w:val="28"/>
          <w:szCs w:val="28"/>
        </w:rPr>
        <w:t>лк</w:t>
      </w:r>
      <w:r w:rsidRPr="00E830CF">
        <w:rPr>
          <w:color w:val="auto"/>
          <w:sz w:val="28"/>
          <w:szCs w:val="28"/>
        </w:rPr>
        <w:t>ах</w:t>
      </w:r>
      <w:r w:rsidR="00E13D20" w:rsidRPr="00E830CF">
        <w:rPr>
          <w:color w:val="auto"/>
          <w:sz w:val="28"/>
          <w:szCs w:val="28"/>
        </w:rPr>
        <w:t>.</w:t>
      </w:r>
    </w:p>
    <w:p w14:paraId="7B1C0A5C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целом на территории города стало светлее на 61 объекте.</w:t>
      </w:r>
    </w:p>
    <w:p w14:paraId="7DC65584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прошлом году </w:t>
      </w:r>
      <w:r w:rsidR="00686FB1" w:rsidRPr="00E830CF">
        <w:rPr>
          <w:color w:val="auto"/>
          <w:sz w:val="28"/>
          <w:szCs w:val="28"/>
        </w:rPr>
        <w:t>был</w:t>
      </w:r>
      <w:r w:rsidR="006A6A08" w:rsidRPr="00E830CF">
        <w:rPr>
          <w:color w:val="auto"/>
          <w:sz w:val="28"/>
          <w:szCs w:val="28"/>
        </w:rPr>
        <w:t>и</w:t>
      </w:r>
      <w:r w:rsidR="00686FB1"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</w:rPr>
        <w:t>постро</w:t>
      </w:r>
      <w:r w:rsidR="00686FB1" w:rsidRPr="00E830CF">
        <w:rPr>
          <w:color w:val="auto"/>
          <w:sz w:val="28"/>
          <w:szCs w:val="28"/>
        </w:rPr>
        <w:t>ен</w:t>
      </w:r>
      <w:r w:rsidR="006A6A08" w:rsidRPr="00E830CF">
        <w:rPr>
          <w:color w:val="auto"/>
          <w:sz w:val="28"/>
          <w:szCs w:val="28"/>
        </w:rPr>
        <w:t>ы</w:t>
      </w:r>
      <w:r w:rsidRPr="00E830CF">
        <w:rPr>
          <w:color w:val="auto"/>
          <w:sz w:val="28"/>
          <w:szCs w:val="28"/>
        </w:rPr>
        <w:t xml:space="preserve"> линии уличного освещения общей протяж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нностью более 51 к</w:t>
      </w:r>
      <w:r w:rsidR="00686FB1" w:rsidRPr="00E830CF">
        <w:rPr>
          <w:color w:val="auto"/>
          <w:sz w:val="28"/>
          <w:szCs w:val="28"/>
        </w:rPr>
        <w:t>илометра</w:t>
      </w:r>
      <w:r w:rsidR="00DE5F70" w:rsidRPr="00E830CF">
        <w:rPr>
          <w:color w:val="auto"/>
          <w:sz w:val="28"/>
          <w:szCs w:val="28"/>
        </w:rPr>
        <w:t>, установ</w:t>
      </w:r>
      <w:r w:rsidRPr="00E830CF">
        <w:rPr>
          <w:color w:val="auto"/>
          <w:sz w:val="28"/>
          <w:szCs w:val="28"/>
        </w:rPr>
        <w:t>л</w:t>
      </w:r>
      <w:r w:rsidR="00DE5F70" w:rsidRPr="00E830CF">
        <w:rPr>
          <w:color w:val="auto"/>
          <w:sz w:val="28"/>
          <w:szCs w:val="28"/>
        </w:rPr>
        <w:t>ено</w:t>
      </w:r>
      <w:r w:rsidRPr="00E830CF">
        <w:rPr>
          <w:color w:val="auto"/>
          <w:sz w:val="28"/>
          <w:szCs w:val="28"/>
        </w:rPr>
        <w:t xml:space="preserve"> 1642 светильника, около 1200 опор и 10 шкафов управления. В планах на этот год организовать наружное освещение на 56 </w:t>
      </w:r>
      <w:r w:rsidR="00DE5F70" w:rsidRPr="00E830CF">
        <w:rPr>
          <w:color w:val="auto"/>
          <w:sz w:val="28"/>
          <w:szCs w:val="28"/>
        </w:rPr>
        <w:t>объектах в</w:t>
      </w:r>
      <w:r w:rsidRPr="00E830CF">
        <w:rPr>
          <w:color w:val="auto"/>
          <w:sz w:val="28"/>
          <w:szCs w:val="28"/>
        </w:rPr>
        <w:t xml:space="preserve"> пос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лках, на внутриквартальных проездах, детских площадках и тротуарах. </w:t>
      </w:r>
    </w:p>
    <w:p w14:paraId="3CCBB0F3" w14:textId="77777777" w:rsidR="00046937" w:rsidRPr="00E830CF" w:rsidRDefault="00E13D20" w:rsidP="00E830CF">
      <w:pPr>
        <w:ind w:firstLine="709"/>
        <w:jc w:val="both"/>
        <w:rPr>
          <w:rStyle w:val="1ffb"/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конце прошлого года начали приводить уровень освещ</w:t>
      </w:r>
      <w:r w:rsidR="00AC79F2" w:rsidRPr="00E830CF">
        <w:rPr>
          <w:color w:val="auto"/>
          <w:sz w:val="28"/>
          <w:szCs w:val="28"/>
        </w:rPr>
        <w:t>е</w:t>
      </w:r>
      <w:r w:rsidR="00686FB1" w:rsidRPr="00E830CF">
        <w:rPr>
          <w:color w:val="auto"/>
          <w:sz w:val="28"/>
          <w:szCs w:val="28"/>
        </w:rPr>
        <w:t xml:space="preserve">нности </w:t>
      </w:r>
      <w:r w:rsidRPr="00E830CF">
        <w:rPr>
          <w:color w:val="auto"/>
          <w:sz w:val="28"/>
          <w:szCs w:val="28"/>
        </w:rPr>
        <w:t>пешеходных переходов улично-дорожной сети в соответствие с действующими нормами. Выполнены работы по установке</w:t>
      </w:r>
      <w:r w:rsidR="008E08A8" w:rsidRPr="00E830CF">
        <w:rPr>
          <w:color w:val="auto"/>
          <w:sz w:val="28"/>
          <w:szCs w:val="28"/>
        </w:rPr>
        <w:t xml:space="preserve"> 550</w:t>
      </w:r>
      <w:r w:rsidRPr="00E830CF">
        <w:rPr>
          <w:color w:val="auto"/>
          <w:sz w:val="28"/>
          <w:szCs w:val="28"/>
        </w:rPr>
        <w:t xml:space="preserve"> дополнительных светодиодных светильников. </w:t>
      </w:r>
      <w:r w:rsidRPr="00E830CF">
        <w:rPr>
          <w:rStyle w:val="1ffb"/>
          <w:color w:val="auto"/>
          <w:sz w:val="28"/>
          <w:szCs w:val="28"/>
        </w:rPr>
        <w:t>Работа будет продолжена.</w:t>
      </w:r>
    </w:p>
    <w:p w14:paraId="6D5027D3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Планируется смонтировать новые линии освещения протяж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нностью около 15 </w:t>
      </w:r>
      <w:r w:rsidR="00686FB1" w:rsidRPr="00E830CF">
        <w:rPr>
          <w:color w:val="auto"/>
          <w:sz w:val="28"/>
          <w:szCs w:val="28"/>
        </w:rPr>
        <w:t>километров</w:t>
      </w:r>
      <w:r w:rsidRPr="00E830CF">
        <w:rPr>
          <w:color w:val="auto"/>
          <w:sz w:val="28"/>
          <w:szCs w:val="28"/>
        </w:rPr>
        <w:t>, а также установить 323 светильника, 310 опор и 10 шкафов управления.</w:t>
      </w:r>
    </w:p>
    <w:p w14:paraId="5269805C" w14:textId="77777777" w:rsid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3714C9C8" w14:textId="3E6C0E33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ГАЗОСНАБЖЕНИЕ</w:t>
      </w:r>
    </w:p>
    <w:p w14:paraId="338DC883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2025 году в рамках программы </w:t>
      </w:r>
      <w:proofErr w:type="spellStart"/>
      <w:r w:rsidRPr="00E830CF">
        <w:rPr>
          <w:color w:val="auto"/>
          <w:sz w:val="28"/>
          <w:szCs w:val="28"/>
        </w:rPr>
        <w:t>догазификации</w:t>
      </w:r>
      <w:proofErr w:type="spellEnd"/>
      <w:r w:rsidRPr="00E830CF">
        <w:rPr>
          <w:color w:val="auto"/>
          <w:sz w:val="28"/>
          <w:szCs w:val="28"/>
        </w:rPr>
        <w:t xml:space="preserve"> </w:t>
      </w:r>
      <w:r w:rsidR="00DF11DD" w:rsidRPr="00E830CF">
        <w:rPr>
          <w:color w:val="auto"/>
          <w:sz w:val="28"/>
          <w:szCs w:val="28"/>
        </w:rPr>
        <w:t>Муниципальн</w:t>
      </w:r>
      <w:r w:rsidR="001D1706" w:rsidRPr="00E830CF">
        <w:rPr>
          <w:color w:val="auto"/>
          <w:sz w:val="28"/>
          <w:szCs w:val="28"/>
        </w:rPr>
        <w:t>ым</w:t>
      </w:r>
      <w:r w:rsidR="00DF11DD" w:rsidRPr="00E830CF">
        <w:rPr>
          <w:color w:val="auto"/>
          <w:sz w:val="28"/>
          <w:szCs w:val="28"/>
        </w:rPr>
        <w:t xml:space="preserve"> унитарн</w:t>
      </w:r>
      <w:r w:rsidR="001D1706" w:rsidRPr="00E830CF">
        <w:rPr>
          <w:color w:val="auto"/>
          <w:sz w:val="28"/>
          <w:szCs w:val="28"/>
        </w:rPr>
        <w:t>ым</w:t>
      </w:r>
      <w:r w:rsidR="00DF11DD" w:rsidRPr="00E830CF">
        <w:rPr>
          <w:color w:val="auto"/>
          <w:sz w:val="28"/>
          <w:szCs w:val="28"/>
        </w:rPr>
        <w:t xml:space="preserve"> предприяти</w:t>
      </w:r>
      <w:r w:rsidR="001D1706" w:rsidRPr="00E830CF">
        <w:rPr>
          <w:color w:val="auto"/>
          <w:sz w:val="28"/>
          <w:szCs w:val="28"/>
        </w:rPr>
        <w:t>ем</w:t>
      </w:r>
      <w:r w:rsidR="00F0067F" w:rsidRPr="00E830CF">
        <w:rPr>
          <w:color w:val="auto"/>
          <w:sz w:val="28"/>
          <w:szCs w:val="28"/>
        </w:rPr>
        <w:t xml:space="preserve"> «Магнитогорские газовые сети»</w:t>
      </w:r>
      <w:r w:rsidR="00DF11DD" w:rsidRPr="00E830CF">
        <w:rPr>
          <w:color w:val="auto"/>
          <w:sz w:val="28"/>
          <w:szCs w:val="28"/>
        </w:rPr>
        <w:t xml:space="preserve"> </w:t>
      </w:r>
      <w:r w:rsidRPr="00E830CF">
        <w:rPr>
          <w:color w:val="auto"/>
          <w:sz w:val="28"/>
          <w:szCs w:val="28"/>
        </w:rPr>
        <w:t>выполнен пуск газа в газоиспользующее оборудование в 258 домовладениях.</w:t>
      </w:r>
    </w:p>
    <w:p w14:paraId="61520EAC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Завершены строительно-монтажные работы по созданию сетей газораспределения на территории района индивидуальной жилой застройки </w:t>
      </w:r>
      <w:proofErr w:type="spellStart"/>
      <w:r w:rsidRPr="00E830CF">
        <w:rPr>
          <w:color w:val="auto"/>
          <w:sz w:val="28"/>
          <w:szCs w:val="28"/>
        </w:rPr>
        <w:t>Куйбас</w:t>
      </w:r>
      <w:proofErr w:type="spellEnd"/>
      <w:r w:rsidRPr="00E830CF">
        <w:rPr>
          <w:color w:val="auto"/>
          <w:sz w:val="28"/>
          <w:szCs w:val="28"/>
        </w:rPr>
        <w:t>.</w:t>
      </w:r>
    </w:p>
    <w:p w14:paraId="2409C875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noProof/>
          <w:color w:val="auto"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3E6F567B" wp14:editId="505590A3">
            <wp:simplePos x="0" y="0"/>
            <wp:positionH relativeFrom="page">
              <wp:posOffset>6500495</wp:posOffset>
            </wp:positionH>
            <wp:positionV relativeFrom="page">
              <wp:posOffset>528320</wp:posOffset>
            </wp:positionV>
            <wp:extent cx="12700" cy="1270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30CF">
        <w:rPr>
          <w:noProof/>
          <w:color w:val="auto"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7D9AA2E4" wp14:editId="3067F153">
            <wp:simplePos x="0" y="0"/>
            <wp:positionH relativeFrom="page">
              <wp:posOffset>6483350</wp:posOffset>
            </wp:positionH>
            <wp:positionV relativeFrom="page">
              <wp:posOffset>545465</wp:posOffset>
            </wp:positionV>
            <wp:extent cx="8890" cy="21590"/>
            <wp:effectExtent l="0" t="0" r="0" b="0"/>
            <wp:wrapSquare wrapText="bothSides" distT="0" distB="0" distL="114300" distR="11430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30CF">
        <w:rPr>
          <w:noProof/>
          <w:color w:val="auto"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1EA1D798" wp14:editId="41D89EE9">
            <wp:simplePos x="0" y="0"/>
            <wp:positionH relativeFrom="page">
              <wp:posOffset>6526530</wp:posOffset>
            </wp:positionH>
            <wp:positionV relativeFrom="page">
              <wp:posOffset>579755</wp:posOffset>
            </wp:positionV>
            <wp:extent cx="26035" cy="8890"/>
            <wp:effectExtent l="0" t="0" r="0" b="0"/>
            <wp:wrapSquare wrapText="bothSides" distT="0" distB="0" distL="114300" distR="11430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03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30CF">
        <w:rPr>
          <w:noProof/>
          <w:color w:val="auto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E552F6E" wp14:editId="15096030">
            <wp:simplePos x="0" y="0"/>
            <wp:positionH relativeFrom="page">
              <wp:posOffset>6461760</wp:posOffset>
            </wp:positionH>
            <wp:positionV relativeFrom="page">
              <wp:posOffset>618490</wp:posOffset>
            </wp:positionV>
            <wp:extent cx="4445" cy="4445"/>
            <wp:effectExtent l="0" t="0" r="0" b="0"/>
            <wp:wrapSquare wrapText="bothSides" distT="0" distB="0" distL="114300" distR="11430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30CF">
        <w:rPr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BBC105" wp14:editId="74E89D67">
            <wp:simplePos x="0" y="0"/>
            <wp:positionH relativeFrom="page">
              <wp:posOffset>6487795</wp:posOffset>
            </wp:positionH>
            <wp:positionV relativeFrom="page">
              <wp:posOffset>618490</wp:posOffset>
            </wp:positionV>
            <wp:extent cx="8890" cy="21590"/>
            <wp:effectExtent l="0" t="0" r="0" b="0"/>
            <wp:wrapSquare wrapText="bothSides" distT="0" distB="0" distL="114300" distR="11430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8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30CF">
        <w:rPr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EB684A" wp14:editId="540C99B3">
            <wp:simplePos x="0" y="0"/>
            <wp:positionH relativeFrom="page">
              <wp:posOffset>6534785</wp:posOffset>
            </wp:positionH>
            <wp:positionV relativeFrom="page">
              <wp:posOffset>622935</wp:posOffset>
            </wp:positionV>
            <wp:extent cx="12700" cy="12700"/>
            <wp:effectExtent l="0" t="0" r="0" b="0"/>
            <wp:wrapSquare wrapText="bothSides" distT="0" distB="0" distL="114300" distR="11430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30CF">
        <w:rPr>
          <w:noProof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271586D" wp14:editId="5159EC64">
            <wp:simplePos x="0" y="0"/>
            <wp:positionH relativeFrom="page">
              <wp:posOffset>6500495</wp:posOffset>
            </wp:positionH>
            <wp:positionV relativeFrom="page">
              <wp:posOffset>622935</wp:posOffset>
            </wp:positionV>
            <wp:extent cx="21590" cy="17145"/>
            <wp:effectExtent l="0" t="0" r="0" b="0"/>
            <wp:wrapSquare wrapText="bothSides" distT="0" distB="0" distL="114300" distR="11430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1590" cy="1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30CF">
        <w:rPr>
          <w:noProof/>
          <w:color w:val="auto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1CEAB46" wp14:editId="708D58F8">
            <wp:simplePos x="0" y="0"/>
            <wp:positionH relativeFrom="page">
              <wp:posOffset>6556375</wp:posOffset>
            </wp:positionH>
            <wp:positionV relativeFrom="page">
              <wp:posOffset>627380</wp:posOffset>
            </wp:positionV>
            <wp:extent cx="12700" cy="12700"/>
            <wp:effectExtent l="0" t="0" r="0" b="0"/>
            <wp:wrapSquare wrapText="bothSides" distT="0" distB="0" distL="114300" distR="11430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30CF">
        <w:rPr>
          <w:color w:val="auto"/>
          <w:sz w:val="28"/>
          <w:szCs w:val="28"/>
        </w:rPr>
        <w:t>В планах на 2026 год – строительство и обеспечение технической возможности подключения к сетям газораспределения домовладений, включ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нных в </w:t>
      </w:r>
      <w:proofErr w:type="spellStart"/>
      <w:r w:rsidRPr="00E830CF">
        <w:rPr>
          <w:color w:val="auto"/>
          <w:sz w:val="28"/>
          <w:szCs w:val="28"/>
        </w:rPr>
        <w:t>пообъектный</w:t>
      </w:r>
      <w:proofErr w:type="spellEnd"/>
      <w:r w:rsidRPr="00E830CF">
        <w:rPr>
          <w:color w:val="auto"/>
          <w:sz w:val="28"/>
          <w:szCs w:val="28"/>
        </w:rPr>
        <w:t xml:space="preserve"> план-график </w:t>
      </w:r>
      <w:proofErr w:type="spellStart"/>
      <w:r w:rsidRPr="00E830CF">
        <w:rPr>
          <w:color w:val="auto"/>
          <w:sz w:val="28"/>
          <w:szCs w:val="28"/>
        </w:rPr>
        <w:t>догазификации</w:t>
      </w:r>
      <w:proofErr w:type="spellEnd"/>
      <w:r w:rsidRPr="00E830CF">
        <w:rPr>
          <w:color w:val="auto"/>
          <w:sz w:val="28"/>
          <w:szCs w:val="28"/>
        </w:rPr>
        <w:t xml:space="preserve"> предприятия, собственники которых подали заявки на подключение.</w:t>
      </w:r>
    </w:p>
    <w:p w14:paraId="265C0087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настоящее время выполнены проектно-изыскательские работы по строительству сетей газораспределения на территории садового товарищества «Коммунальник». </w:t>
      </w:r>
    </w:p>
    <w:p w14:paraId="6379FD14" w14:textId="77777777" w:rsid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328D1495" w14:textId="2252F47C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ВОДОСНАБЖЕНИЕ И ВОДООТВЕДЕНИЕ</w:t>
      </w:r>
    </w:p>
    <w:p w14:paraId="695B744A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Как и в предыдущие годы, особое внимание уделяется модернизации систем водоснабжения и водоотведения, снижению потерь и повышению качества питьевой воды. </w:t>
      </w:r>
    </w:p>
    <w:p w14:paraId="748924C1" w14:textId="40015F7E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рамках инвестиционной программы </w:t>
      </w:r>
      <w:r w:rsidR="00BE469C" w:rsidRPr="00E830CF">
        <w:rPr>
          <w:color w:val="auto"/>
          <w:sz w:val="28"/>
          <w:szCs w:val="28"/>
        </w:rPr>
        <w:t>Муниципально</w:t>
      </w:r>
      <w:r w:rsidR="0085105B" w:rsidRPr="00E830CF">
        <w:rPr>
          <w:color w:val="auto"/>
          <w:sz w:val="28"/>
          <w:szCs w:val="28"/>
        </w:rPr>
        <w:t xml:space="preserve">е </w:t>
      </w:r>
      <w:r w:rsidR="00BE469C" w:rsidRPr="00E830CF">
        <w:rPr>
          <w:color w:val="auto"/>
          <w:sz w:val="28"/>
          <w:szCs w:val="28"/>
        </w:rPr>
        <w:t>предприяти</w:t>
      </w:r>
      <w:r w:rsidR="0085105B" w:rsidRPr="00E830CF">
        <w:rPr>
          <w:color w:val="auto"/>
          <w:sz w:val="28"/>
          <w:szCs w:val="28"/>
        </w:rPr>
        <w:t xml:space="preserve">е </w:t>
      </w:r>
      <w:r w:rsidRPr="00E830CF">
        <w:rPr>
          <w:color w:val="auto"/>
          <w:sz w:val="28"/>
          <w:szCs w:val="28"/>
        </w:rPr>
        <w:t>трест «Водоканал» в прошлом году выполнил</w:t>
      </w:r>
      <w:r w:rsidR="0068359A">
        <w:rPr>
          <w:color w:val="auto"/>
          <w:sz w:val="28"/>
          <w:szCs w:val="28"/>
        </w:rPr>
        <w:t>о</w:t>
      </w:r>
      <w:r w:rsidRPr="00E830CF">
        <w:rPr>
          <w:color w:val="auto"/>
          <w:sz w:val="28"/>
          <w:szCs w:val="28"/>
        </w:rPr>
        <w:t xml:space="preserve"> ряд мероприятий. Завершились работы:</w:t>
      </w:r>
    </w:p>
    <w:p w14:paraId="4C53F334" w14:textId="169D2773" w:rsidR="00046937" w:rsidRPr="00E830CF" w:rsidRDefault="0068359A" w:rsidP="00E830CF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="00E13D20" w:rsidRPr="00E830CF">
        <w:rPr>
          <w:color w:val="auto"/>
          <w:sz w:val="28"/>
          <w:szCs w:val="28"/>
        </w:rPr>
        <w:t>о реконструкции технологического и электрического оборудования на Верхне-Кизильском водозаборе. Проведение данного мероприятия позволяет снизить количество потребляемой электроэнергии и обеспечить над</w:t>
      </w:r>
      <w:r w:rsidR="00AC79F2" w:rsidRPr="00E830CF">
        <w:rPr>
          <w:color w:val="auto"/>
          <w:sz w:val="28"/>
          <w:szCs w:val="28"/>
        </w:rPr>
        <w:t>е</w:t>
      </w:r>
      <w:r w:rsidR="00E13D20" w:rsidRPr="00E830CF">
        <w:rPr>
          <w:color w:val="auto"/>
          <w:sz w:val="28"/>
          <w:szCs w:val="28"/>
        </w:rPr>
        <w:t>жную и бесперебойную работу насосного оборудования</w:t>
      </w:r>
      <w:r>
        <w:rPr>
          <w:color w:val="auto"/>
          <w:sz w:val="28"/>
          <w:szCs w:val="28"/>
        </w:rPr>
        <w:t>;</w:t>
      </w:r>
    </w:p>
    <w:p w14:paraId="4BA5EBBB" w14:textId="475CB8C0" w:rsidR="00046937" w:rsidRPr="00E830CF" w:rsidRDefault="0068359A" w:rsidP="00E830CF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="00E13D20" w:rsidRPr="00E830CF">
        <w:rPr>
          <w:color w:val="auto"/>
          <w:sz w:val="28"/>
          <w:szCs w:val="28"/>
        </w:rPr>
        <w:t>о реконструкции хлорного хозяйства Мало-Кизильского водозабора</w:t>
      </w:r>
      <w:r>
        <w:rPr>
          <w:color w:val="auto"/>
          <w:sz w:val="28"/>
          <w:szCs w:val="28"/>
        </w:rPr>
        <w:t>;</w:t>
      </w:r>
    </w:p>
    <w:p w14:paraId="3751369B" w14:textId="69EB3440" w:rsidR="00046937" w:rsidRPr="00E830CF" w:rsidRDefault="0068359A" w:rsidP="00E830CF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="00E50B12" w:rsidRPr="00E830CF">
        <w:rPr>
          <w:color w:val="auto"/>
          <w:sz w:val="28"/>
          <w:szCs w:val="28"/>
        </w:rPr>
        <w:t xml:space="preserve">о </w:t>
      </w:r>
      <w:r w:rsidR="00E13D20" w:rsidRPr="00E830CF">
        <w:rPr>
          <w:color w:val="auto"/>
          <w:sz w:val="28"/>
          <w:szCs w:val="28"/>
        </w:rPr>
        <w:t>строительству сети хозяйственно-питьевого водопровода жилого района Станица Магнитная. Проведение данного мероприятия позволило обеспечить бесперебойным водоснабжением и подключить жителей к централизованной системе водоснабжения</w:t>
      </w:r>
      <w:r>
        <w:rPr>
          <w:color w:val="auto"/>
          <w:sz w:val="28"/>
          <w:szCs w:val="28"/>
        </w:rPr>
        <w:t>;</w:t>
      </w:r>
    </w:p>
    <w:p w14:paraId="41A8B1B3" w14:textId="1481F8AA" w:rsidR="00046937" w:rsidRPr="00E830CF" w:rsidRDefault="0068359A" w:rsidP="00E830CF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="007E1E07" w:rsidRPr="00E830CF">
        <w:rPr>
          <w:color w:val="auto"/>
          <w:sz w:val="28"/>
          <w:szCs w:val="28"/>
        </w:rPr>
        <w:t xml:space="preserve">о </w:t>
      </w:r>
      <w:r w:rsidR="00E13D20" w:rsidRPr="00E830CF">
        <w:rPr>
          <w:color w:val="auto"/>
          <w:sz w:val="28"/>
          <w:szCs w:val="28"/>
        </w:rPr>
        <w:t xml:space="preserve">строительству второго напорного трубопровода от канализационной насосной станции №27. </w:t>
      </w:r>
    </w:p>
    <w:p w14:paraId="7FB5EE40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Началась реконструкция оборудования канализационной насосной станции №27, которая принимает сточные воды с северо-западной части города.</w:t>
      </w:r>
    </w:p>
    <w:p w14:paraId="0181FF5F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августе 2025 года проект по реконструкции очистных сооружений левого берега одобрен научно-техническим советом </w:t>
      </w:r>
      <w:r w:rsidR="0056604A" w:rsidRPr="00E830CF">
        <w:rPr>
          <w:color w:val="auto"/>
          <w:sz w:val="28"/>
          <w:szCs w:val="28"/>
        </w:rPr>
        <w:t>Министерств</w:t>
      </w:r>
      <w:r w:rsidR="00485125" w:rsidRPr="00E830CF">
        <w:rPr>
          <w:color w:val="auto"/>
          <w:sz w:val="28"/>
          <w:szCs w:val="28"/>
        </w:rPr>
        <w:t>а</w:t>
      </w:r>
      <w:r w:rsidR="0056604A" w:rsidRPr="00E830CF">
        <w:rPr>
          <w:color w:val="auto"/>
          <w:sz w:val="28"/>
          <w:szCs w:val="28"/>
        </w:rPr>
        <w:t xml:space="preserve"> природных ресурсов и экологии Российской Федерации</w:t>
      </w:r>
      <w:r w:rsidRPr="00E830CF">
        <w:rPr>
          <w:color w:val="auto"/>
          <w:sz w:val="28"/>
          <w:szCs w:val="28"/>
        </w:rPr>
        <w:t xml:space="preserve">. Реализация проекта запланирована </w:t>
      </w:r>
      <w:r w:rsidR="00B805BF" w:rsidRPr="00E830CF">
        <w:rPr>
          <w:color w:val="auto"/>
          <w:sz w:val="28"/>
          <w:szCs w:val="28"/>
        </w:rPr>
        <w:t xml:space="preserve">на период </w:t>
      </w:r>
      <w:r w:rsidRPr="00E830CF">
        <w:rPr>
          <w:color w:val="auto"/>
          <w:sz w:val="28"/>
          <w:szCs w:val="28"/>
        </w:rPr>
        <w:t>с 2026 по 2028 годы за сч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т средств федерального и областного бюджетов в рамках федерального проекта «Вода России», входящего в состав национального проекта «Экологическое благополучие»</w:t>
      </w:r>
      <w:r w:rsidR="00B805BF" w:rsidRPr="00E830CF">
        <w:rPr>
          <w:color w:val="auto"/>
          <w:sz w:val="28"/>
          <w:szCs w:val="28"/>
        </w:rPr>
        <w:t>.</w:t>
      </w:r>
      <w:r w:rsidRPr="00E830CF">
        <w:rPr>
          <w:color w:val="auto"/>
          <w:sz w:val="28"/>
          <w:szCs w:val="28"/>
        </w:rPr>
        <w:t xml:space="preserve"> </w:t>
      </w:r>
      <w:r w:rsidR="001300AE" w:rsidRPr="00E830CF">
        <w:rPr>
          <w:color w:val="auto"/>
          <w:sz w:val="28"/>
          <w:szCs w:val="28"/>
        </w:rPr>
        <w:t>Э</w:t>
      </w:r>
      <w:r w:rsidRPr="00E830CF">
        <w:rPr>
          <w:color w:val="auto"/>
          <w:sz w:val="28"/>
          <w:szCs w:val="28"/>
        </w:rPr>
        <w:t>то позволит улучшить качеств</w:t>
      </w:r>
      <w:r w:rsidR="00B805BF" w:rsidRPr="00E830CF">
        <w:rPr>
          <w:color w:val="auto"/>
          <w:sz w:val="28"/>
          <w:szCs w:val="28"/>
        </w:rPr>
        <w:t>о</w:t>
      </w:r>
      <w:r w:rsidRPr="00E830CF">
        <w:rPr>
          <w:color w:val="auto"/>
          <w:sz w:val="28"/>
          <w:szCs w:val="28"/>
        </w:rPr>
        <w:t xml:space="preserve"> очистки сточных вод, сбрасываемых в водоемы рыбохозяйственного значения (река Урал).</w:t>
      </w:r>
    </w:p>
    <w:p w14:paraId="732E8533" w14:textId="3C7A75CB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С целью подключения новых потребителей к сетям водоснабжения и водоотведения </w:t>
      </w:r>
      <w:r w:rsidR="000B4AD9" w:rsidRPr="00E830CF">
        <w:rPr>
          <w:color w:val="auto"/>
          <w:sz w:val="28"/>
          <w:szCs w:val="28"/>
        </w:rPr>
        <w:t xml:space="preserve">Муниципальным предприятием </w:t>
      </w:r>
      <w:r w:rsidRPr="00E830CF">
        <w:rPr>
          <w:color w:val="auto"/>
          <w:sz w:val="28"/>
          <w:szCs w:val="28"/>
        </w:rPr>
        <w:t>трест «Водоканал» построены 0,28 километра хозяйственно-питьевого водопровода, а также 1,3 километра бытовой канализации до границ земельных участков.</w:t>
      </w:r>
    </w:p>
    <w:p w14:paraId="5AB8DD61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рамках реализации производственной программы в 2025 году </w:t>
      </w:r>
      <w:r w:rsidR="00BA7C9A" w:rsidRPr="00E830CF">
        <w:rPr>
          <w:color w:val="auto"/>
          <w:sz w:val="28"/>
          <w:szCs w:val="28"/>
        </w:rPr>
        <w:t xml:space="preserve">Муниципальным предприятием трест </w:t>
      </w:r>
      <w:r w:rsidRPr="00E830CF">
        <w:rPr>
          <w:color w:val="auto"/>
          <w:sz w:val="28"/>
          <w:szCs w:val="28"/>
        </w:rPr>
        <w:t>«Водоканал»:</w:t>
      </w:r>
    </w:p>
    <w:p w14:paraId="0111AE2E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– заменено 8,3 километра сетей, отремонтировано 189 водопроводных и 160 канализационных колодцев, 176 единиц запорной арматуры, 50 пожарных гидрантов, 18 </w:t>
      </w:r>
      <w:proofErr w:type="spellStart"/>
      <w:r w:rsidRPr="00E830CF">
        <w:rPr>
          <w:color w:val="auto"/>
          <w:sz w:val="28"/>
          <w:szCs w:val="28"/>
        </w:rPr>
        <w:t>водоколонок</w:t>
      </w:r>
      <w:proofErr w:type="spellEnd"/>
      <w:r w:rsidRPr="00E830CF">
        <w:rPr>
          <w:color w:val="auto"/>
          <w:sz w:val="28"/>
          <w:szCs w:val="28"/>
        </w:rPr>
        <w:t>;</w:t>
      </w:r>
    </w:p>
    <w:p w14:paraId="1E53C952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– проведены масштабные работы по замене аварийных участков магистральных водоводов общей протяж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нностью 594 метра;</w:t>
      </w:r>
    </w:p>
    <w:p w14:paraId="0F5F0185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– провед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н капитальный ремонт выпусков канализации, в том числе выполнен ремонт на 35 объектах общей протяж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нностью 210 метров.</w:t>
      </w:r>
    </w:p>
    <w:p w14:paraId="4ACA092B" w14:textId="1F3947F4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рамках мониторинга контроля качества воды </w:t>
      </w:r>
      <w:r w:rsidR="0068359A" w:rsidRPr="00E830CF">
        <w:rPr>
          <w:color w:val="auto"/>
          <w:sz w:val="28"/>
          <w:szCs w:val="28"/>
        </w:rPr>
        <w:t xml:space="preserve">Муниципальным предприятием </w:t>
      </w:r>
      <w:r w:rsidRPr="00E830CF">
        <w:rPr>
          <w:color w:val="auto"/>
          <w:sz w:val="28"/>
          <w:szCs w:val="28"/>
        </w:rPr>
        <w:t>трест «Водоканал» выполнено более 76 тысяч исследований питьевой воды по 17 компонентам. Результаты исследований подтверждают соответствие качества питьевой воды современным нормативным стандартам.</w:t>
      </w:r>
    </w:p>
    <w:p w14:paraId="3CF199EC" w14:textId="77777777" w:rsidR="00E830CF" w:rsidRDefault="00E830CF" w:rsidP="00E830CF">
      <w:pPr>
        <w:ind w:firstLine="709"/>
        <w:jc w:val="both"/>
        <w:rPr>
          <w:rStyle w:val="1fff"/>
          <w:color w:val="auto"/>
          <w:sz w:val="28"/>
          <w:szCs w:val="28"/>
        </w:rPr>
      </w:pPr>
    </w:p>
    <w:p w14:paraId="43CEA182" w14:textId="59EEE5C5" w:rsidR="00046937" w:rsidRPr="00E830CF" w:rsidRDefault="00E13D20" w:rsidP="00E830CF">
      <w:pPr>
        <w:ind w:firstLine="709"/>
        <w:jc w:val="both"/>
        <w:rPr>
          <w:rStyle w:val="1fff"/>
          <w:color w:val="auto"/>
          <w:sz w:val="28"/>
          <w:szCs w:val="28"/>
        </w:rPr>
      </w:pPr>
      <w:r w:rsidRPr="00E830CF">
        <w:rPr>
          <w:rStyle w:val="1fff"/>
          <w:color w:val="auto"/>
          <w:sz w:val="28"/>
          <w:szCs w:val="28"/>
        </w:rPr>
        <w:t>ТЕПЛОСНАБЖЕНИЕ</w:t>
      </w:r>
    </w:p>
    <w:p w14:paraId="6916C327" w14:textId="77777777" w:rsidR="00046937" w:rsidRPr="00E830CF" w:rsidRDefault="00E13D20" w:rsidP="00E830CF">
      <w:pPr>
        <w:ind w:firstLine="709"/>
        <w:jc w:val="both"/>
        <w:rPr>
          <w:rStyle w:val="1fff"/>
          <w:color w:val="auto"/>
          <w:sz w:val="28"/>
          <w:szCs w:val="28"/>
        </w:rPr>
      </w:pPr>
      <w:r w:rsidRPr="00E830CF">
        <w:rPr>
          <w:rStyle w:val="1fff"/>
          <w:color w:val="auto"/>
          <w:sz w:val="28"/>
          <w:szCs w:val="28"/>
        </w:rPr>
        <w:t xml:space="preserve">В 2025 году продолжены работы по усовершенствованию городской централизованной системы теплоснабжения. Выполнены техническое перевооружение Центральной котельной </w:t>
      </w:r>
      <w:r w:rsidR="008043BF" w:rsidRPr="00E830CF">
        <w:rPr>
          <w:rStyle w:val="1fff"/>
          <w:color w:val="auto"/>
          <w:sz w:val="28"/>
          <w:szCs w:val="28"/>
        </w:rPr>
        <w:t>с заменого котла</w:t>
      </w:r>
      <w:r w:rsidRPr="00E830CF">
        <w:rPr>
          <w:rStyle w:val="1fff"/>
          <w:color w:val="auto"/>
          <w:sz w:val="28"/>
          <w:szCs w:val="28"/>
        </w:rPr>
        <w:t xml:space="preserve"> </w:t>
      </w:r>
      <w:r w:rsidR="008043BF" w:rsidRPr="00E830CF">
        <w:rPr>
          <w:rStyle w:val="1fff"/>
          <w:color w:val="auto"/>
          <w:sz w:val="28"/>
          <w:szCs w:val="28"/>
        </w:rPr>
        <w:t>№</w:t>
      </w:r>
      <w:r w:rsidRPr="00E830CF">
        <w:rPr>
          <w:rStyle w:val="1fff"/>
          <w:color w:val="auto"/>
          <w:sz w:val="28"/>
          <w:szCs w:val="28"/>
        </w:rPr>
        <w:t xml:space="preserve">4, строительство тепловых сетей к жилому дому </w:t>
      </w:r>
      <w:r w:rsidR="008043BF" w:rsidRPr="00E830CF">
        <w:rPr>
          <w:rStyle w:val="1fff"/>
          <w:color w:val="auto"/>
          <w:sz w:val="28"/>
          <w:szCs w:val="28"/>
        </w:rPr>
        <w:t>№</w:t>
      </w:r>
      <w:r w:rsidRPr="00E830CF">
        <w:rPr>
          <w:rStyle w:val="1fff"/>
          <w:color w:val="auto"/>
          <w:sz w:val="28"/>
          <w:szCs w:val="28"/>
        </w:rPr>
        <w:t>31 в 147 микрорайоне, детскому саду на 230 мест в 144 микрорайоне.</w:t>
      </w:r>
    </w:p>
    <w:p w14:paraId="2949A196" w14:textId="738A2870" w:rsidR="00046937" w:rsidRPr="00E830CF" w:rsidRDefault="00E13D20" w:rsidP="00E830CF">
      <w:pPr>
        <w:ind w:firstLine="709"/>
        <w:jc w:val="both"/>
        <w:rPr>
          <w:rStyle w:val="1fff"/>
          <w:color w:val="auto"/>
          <w:sz w:val="28"/>
          <w:szCs w:val="28"/>
        </w:rPr>
      </w:pPr>
      <w:r w:rsidRPr="00E830CF">
        <w:rPr>
          <w:rStyle w:val="1fff"/>
          <w:color w:val="auto"/>
          <w:sz w:val="28"/>
          <w:szCs w:val="28"/>
        </w:rPr>
        <w:t xml:space="preserve">Выполнен капитальный ремонт теплотрасс по улице Строителей (от </w:t>
      </w:r>
      <w:r w:rsidRPr="00E830CF">
        <w:rPr>
          <w:color w:val="auto"/>
          <w:sz w:val="28"/>
          <w:szCs w:val="28"/>
        </w:rPr>
        <w:t>коммутационного пункта-1</w:t>
      </w:r>
      <w:r w:rsidRPr="00E830CF">
        <w:rPr>
          <w:rStyle w:val="1fff"/>
          <w:color w:val="auto"/>
          <w:sz w:val="28"/>
          <w:szCs w:val="28"/>
        </w:rPr>
        <w:t xml:space="preserve"> на пл</w:t>
      </w:r>
      <w:r w:rsidR="000A573E" w:rsidRPr="00E830CF">
        <w:rPr>
          <w:rStyle w:val="1fff"/>
          <w:color w:val="auto"/>
          <w:sz w:val="28"/>
          <w:szCs w:val="28"/>
        </w:rPr>
        <w:t>ощади</w:t>
      </w:r>
      <w:r w:rsidRPr="00E830CF">
        <w:rPr>
          <w:rStyle w:val="1fff"/>
          <w:color w:val="auto"/>
          <w:sz w:val="28"/>
          <w:szCs w:val="28"/>
        </w:rPr>
        <w:t xml:space="preserve"> Г.И. Носова до дома </w:t>
      </w:r>
      <w:r w:rsidR="008043BF" w:rsidRPr="00E830CF">
        <w:rPr>
          <w:rStyle w:val="1fff"/>
          <w:color w:val="auto"/>
          <w:sz w:val="28"/>
          <w:szCs w:val="28"/>
        </w:rPr>
        <w:t>№</w:t>
      </w:r>
      <w:r w:rsidRPr="00E830CF">
        <w:rPr>
          <w:rStyle w:val="1fff"/>
          <w:color w:val="auto"/>
          <w:sz w:val="28"/>
          <w:szCs w:val="28"/>
        </w:rPr>
        <w:t>58 по ул</w:t>
      </w:r>
      <w:r w:rsidR="000A573E" w:rsidRPr="00E830CF">
        <w:rPr>
          <w:rStyle w:val="1fff"/>
          <w:color w:val="auto"/>
          <w:sz w:val="28"/>
          <w:szCs w:val="28"/>
        </w:rPr>
        <w:t>ице</w:t>
      </w:r>
      <w:r w:rsidRPr="00E830CF">
        <w:rPr>
          <w:rStyle w:val="1fff"/>
          <w:color w:val="auto"/>
          <w:sz w:val="28"/>
          <w:szCs w:val="28"/>
        </w:rPr>
        <w:t xml:space="preserve"> Строителей) и по проспекту Ленина (от тепловой камеры-22а у </w:t>
      </w:r>
      <w:r w:rsidR="007E7EEF" w:rsidRPr="00E830CF">
        <w:rPr>
          <w:rStyle w:val="1fff"/>
          <w:color w:val="auto"/>
          <w:sz w:val="28"/>
          <w:szCs w:val="28"/>
        </w:rPr>
        <w:t xml:space="preserve">Магнитогорского государственного технического университета им. Г.И. Носова </w:t>
      </w:r>
      <w:r w:rsidRPr="00E830CF">
        <w:rPr>
          <w:rStyle w:val="1fff"/>
          <w:color w:val="auto"/>
          <w:sz w:val="28"/>
          <w:szCs w:val="28"/>
        </w:rPr>
        <w:t>до компенсатора по пр</w:t>
      </w:r>
      <w:r w:rsidR="000A573E" w:rsidRPr="00E830CF">
        <w:rPr>
          <w:rStyle w:val="1fff"/>
          <w:color w:val="auto"/>
          <w:sz w:val="28"/>
          <w:szCs w:val="28"/>
        </w:rPr>
        <w:t>оспекту</w:t>
      </w:r>
      <w:r w:rsidRPr="00E830CF">
        <w:rPr>
          <w:rStyle w:val="1fff"/>
          <w:color w:val="auto"/>
          <w:sz w:val="28"/>
          <w:szCs w:val="28"/>
        </w:rPr>
        <w:t xml:space="preserve"> Ленина, </w:t>
      </w:r>
      <w:r w:rsidR="000A573E" w:rsidRPr="00E830CF">
        <w:rPr>
          <w:rStyle w:val="1fff"/>
          <w:color w:val="auto"/>
          <w:sz w:val="28"/>
          <w:szCs w:val="28"/>
        </w:rPr>
        <w:t xml:space="preserve">дом </w:t>
      </w:r>
      <w:r w:rsidRPr="00E830CF">
        <w:rPr>
          <w:rStyle w:val="1fff"/>
          <w:color w:val="auto"/>
          <w:sz w:val="28"/>
          <w:szCs w:val="28"/>
        </w:rPr>
        <w:t>29).</w:t>
      </w:r>
    </w:p>
    <w:p w14:paraId="08C8B8FC" w14:textId="70BD6078" w:rsidR="00046937" w:rsidRPr="00E830CF" w:rsidRDefault="00E13D20" w:rsidP="00E830CF">
      <w:pPr>
        <w:ind w:firstLine="709"/>
        <w:jc w:val="both"/>
        <w:rPr>
          <w:rStyle w:val="1fff"/>
          <w:color w:val="auto"/>
          <w:sz w:val="28"/>
          <w:szCs w:val="28"/>
        </w:rPr>
      </w:pPr>
      <w:r w:rsidRPr="00E830CF">
        <w:rPr>
          <w:rStyle w:val="1fff"/>
          <w:color w:val="auto"/>
          <w:sz w:val="28"/>
          <w:szCs w:val="28"/>
        </w:rPr>
        <w:t>Замен</w:t>
      </w:r>
      <w:r w:rsidR="009C2954" w:rsidRPr="00E830CF">
        <w:rPr>
          <w:rStyle w:val="1fff"/>
          <w:color w:val="auto"/>
          <w:sz w:val="28"/>
          <w:szCs w:val="28"/>
        </w:rPr>
        <w:t>ены</w:t>
      </w:r>
      <w:r w:rsidRPr="00E830CF">
        <w:rPr>
          <w:rStyle w:val="1fff"/>
          <w:color w:val="auto"/>
          <w:sz w:val="28"/>
          <w:szCs w:val="28"/>
        </w:rPr>
        <w:t xml:space="preserve"> стальные трубопроводы в сетях отопления и горячего водоснабжения 81 квартала </w:t>
      </w:r>
      <w:r w:rsidR="00124C22" w:rsidRPr="00E830CF">
        <w:rPr>
          <w:rStyle w:val="1fff"/>
          <w:color w:val="auto"/>
          <w:sz w:val="28"/>
          <w:szCs w:val="28"/>
        </w:rPr>
        <w:t>на трубопроводы</w:t>
      </w:r>
      <w:r w:rsidRPr="00E830CF">
        <w:rPr>
          <w:rStyle w:val="1fff"/>
          <w:color w:val="auto"/>
          <w:sz w:val="28"/>
          <w:szCs w:val="28"/>
        </w:rPr>
        <w:t xml:space="preserve"> из полимерных материалов, осуществл</w:t>
      </w:r>
      <w:r w:rsidR="00AC79F2" w:rsidRPr="00E830CF">
        <w:rPr>
          <w:rStyle w:val="1fff"/>
          <w:color w:val="auto"/>
          <w:sz w:val="28"/>
          <w:szCs w:val="28"/>
        </w:rPr>
        <w:t>е</w:t>
      </w:r>
      <w:r w:rsidRPr="00E830CF">
        <w:rPr>
          <w:rStyle w:val="1fff"/>
          <w:color w:val="auto"/>
          <w:sz w:val="28"/>
          <w:szCs w:val="28"/>
        </w:rPr>
        <w:t>н перевод в автоматический режим</w:t>
      </w:r>
      <w:r w:rsidR="00124C22" w:rsidRPr="00E830CF">
        <w:rPr>
          <w:rStyle w:val="1fff"/>
          <w:color w:val="auto"/>
          <w:sz w:val="28"/>
          <w:szCs w:val="28"/>
        </w:rPr>
        <w:t xml:space="preserve"> работы котельной «Западная» (1</w:t>
      </w:r>
      <w:r w:rsidRPr="00E830CF">
        <w:rPr>
          <w:rStyle w:val="1fff"/>
          <w:color w:val="auto"/>
          <w:sz w:val="28"/>
          <w:szCs w:val="28"/>
        </w:rPr>
        <w:t xml:space="preserve"> этап), </w:t>
      </w:r>
      <w:proofErr w:type="spellStart"/>
      <w:r w:rsidRPr="00E830CF">
        <w:rPr>
          <w:rStyle w:val="1fff"/>
          <w:color w:val="auto"/>
          <w:sz w:val="28"/>
          <w:szCs w:val="28"/>
        </w:rPr>
        <w:t>теплонасосных</w:t>
      </w:r>
      <w:proofErr w:type="spellEnd"/>
      <w:r w:rsidRPr="00E830CF">
        <w:rPr>
          <w:rStyle w:val="1fff"/>
          <w:color w:val="auto"/>
          <w:sz w:val="28"/>
          <w:szCs w:val="28"/>
        </w:rPr>
        <w:t xml:space="preserve"> станций </w:t>
      </w:r>
      <w:r w:rsidR="00124C22" w:rsidRPr="00E830CF">
        <w:rPr>
          <w:rStyle w:val="1fff"/>
          <w:color w:val="auto"/>
          <w:sz w:val="28"/>
          <w:szCs w:val="28"/>
        </w:rPr>
        <w:t>№</w:t>
      </w:r>
      <w:r w:rsidRPr="00E830CF">
        <w:rPr>
          <w:rStyle w:val="1fff"/>
          <w:color w:val="auto"/>
          <w:sz w:val="28"/>
          <w:szCs w:val="28"/>
        </w:rPr>
        <w:t xml:space="preserve">3, </w:t>
      </w:r>
      <w:r w:rsidR="00124C22" w:rsidRPr="00E830CF">
        <w:rPr>
          <w:rStyle w:val="1fff"/>
          <w:color w:val="auto"/>
          <w:sz w:val="28"/>
          <w:szCs w:val="28"/>
        </w:rPr>
        <w:t>№</w:t>
      </w:r>
      <w:r w:rsidRPr="00E830CF">
        <w:rPr>
          <w:rStyle w:val="1fff"/>
          <w:color w:val="auto"/>
          <w:sz w:val="28"/>
          <w:szCs w:val="28"/>
        </w:rPr>
        <w:t xml:space="preserve">5, №6 и </w:t>
      </w:r>
      <w:r w:rsidR="00124C22" w:rsidRPr="00E830CF">
        <w:rPr>
          <w:rStyle w:val="1fff"/>
          <w:color w:val="auto"/>
          <w:sz w:val="28"/>
          <w:szCs w:val="28"/>
        </w:rPr>
        <w:t>№</w:t>
      </w:r>
      <w:r w:rsidRPr="00E830CF">
        <w:rPr>
          <w:rStyle w:val="1fff"/>
          <w:color w:val="auto"/>
          <w:sz w:val="28"/>
          <w:szCs w:val="28"/>
        </w:rPr>
        <w:t xml:space="preserve">1-БИС (1 этап). </w:t>
      </w:r>
    </w:p>
    <w:p w14:paraId="176D4596" w14:textId="77777777" w:rsidR="00046937" w:rsidRPr="00E830CF" w:rsidRDefault="00E13D20" w:rsidP="00E830CF">
      <w:pPr>
        <w:ind w:firstLine="709"/>
        <w:jc w:val="both"/>
        <w:rPr>
          <w:rStyle w:val="1fff"/>
          <w:color w:val="auto"/>
          <w:sz w:val="28"/>
          <w:szCs w:val="28"/>
        </w:rPr>
      </w:pPr>
      <w:r w:rsidRPr="00E830CF">
        <w:rPr>
          <w:rStyle w:val="1fff"/>
          <w:color w:val="auto"/>
          <w:sz w:val="28"/>
          <w:szCs w:val="28"/>
        </w:rPr>
        <w:t>Приме</w:t>
      </w:r>
      <w:r w:rsidR="002F7D2D" w:rsidRPr="00E830CF">
        <w:rPr>
          <w:rStyle w:val="1fff"/>
          <w:color w:val="auto"/>
          <w:sz w:val="28"/>
          <w:szCs w:val="28"/>
        </w:rPr>
        <w:t>нены</w:t>
      </w:r>
      <w:r w:rsidRPr="00E830CF">
        <w:rPr>
          <w:rStyle w:val="1fff"/>
          <w:color w:val="auto"/>
          <w:sz w:val="28"/>
          <w:szCs w:val="28"/>
        </w:rPr>
        <w:t xml:space="preserve"> новые теплоизоляционные материалы для изоляции трубопроводов и замене устаревших водоподогревателей на новые энергоэффективные в бойлерных и центральных тепловых пунктах.</w:t>
      </w:r>
    </w:p>
    <w:p w14:paraId="5BC9C23B" w14:textId="77777777" w:rsid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56133B25" w14:textId="287641DF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ПАРКИ, СКВЕРЫ</w:t>
      </w:r>
    </w:p>
    <w:p w14:paraId="3AD0E85D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Преображаются общественные территории. На средства муниципалитета, а также областного и федерального бюджетов благоустраиваются парки и скверы. В Магнитогорске насчитывается пять парковых зон вместе с уникальным городским курортом «Притяжение». Территории отдыха, где горожане могут активно провести время, находятся в шаговой доступности во всех районах.</w:t>
      </w:r>
    </w:p>
    <w:p w14:paraId="7B6EFD2A" w14:textId="77777777" w:rsidR="00046937" w:rsidRPr="00E830CF" w:rsidRDefault="00E13D20" w:rsidP="00E830CF">
      <w:pPr>
        <w:ind w:firstLine="709"/>
        <w:jc w:val="both"/>
        <w:rPr>
          <w:rStyle w:val="1fff"/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</w:t>
      </w:r>
      <w:r w:rsidRPr="00E830CF">
        <w:rPr>
          <w:rStyle w:val="1fff"/>
          <w:color w:val="auto"/>
          <w:sz w:val="28"/>
          <w:szCs w:val="28"/>
        </w:rPr>
        <w:t xml:space="preserve"> Экологическом парке выполнены ремонт пешеходных дорожек, газификация объектов капитального строительства. В парке у Вечного огня осуществлены ремонт пешеходных дорожек, тренаж</w:t>
      </w:r>
      <w:r w:rsidR="00AC79F2" w:rsidRPr="00E830CF">
        <w:rPr>
          <w:rStyle w:val="1fff"/>
          <w:color w:val="auto"/>
          <w:sz w:val="28"/>
          <w:szCs w:val="28"/>
        </w:rPr>
        <w:t>е</w:t>
      </w:r>
      <w:r w:rsidRPr="00E830CF">
        <w:rPr>
          <w:rStyle w:val="1fff"/>
          <w:color w:val="auto"/>
          <w:sz w:val="28"/>
          <w:szCs w:val="28"/>
        </w:rPr>
        <w:t>ров, высадка многолетних цветов и кустарников, установка пергол и парковых качелей, обрезинивание детской площадки, установка тренаж</w:t>
      </w:r>
      <w:r w:rsidR="00AC79F2" w:rsidRPr="00E830CF">
        <w:rPr>
          <w:rStyle w:val="1fff"/>
          <w:color w:val="auto"/>
          <w:sz w:val="28"/>
          <w:szCs w:val="28"/>
        </w:rPr>
        <w:t>е</w:t>
      </w:r>
      <w:r w:rsidRPr="00E830CF">
        <w:rPr>
          <w:rStyle w:val="1fff"/>
          <w:color w:val="auto"/>
          <w:sz w:val="28"/>
          <w:szCs w:val="28"/>
        </w:rPr>
        <w:t>рной площадки для людей с ограниченными возможностями здоровья. Также установлены теневые навесы на Центральном пляже, провед</w:t>
      </w:r>
      <w:r w:rsidR="00AC79F2" w:rsidRPr="00E830CF">
        <w:rPr>
          <w:rStyle w:val="1fff"/>
          <w:color w:val="auto"/>
          <w:sz w:val="28"/>
          <w:szCs w:val="28"/>
        </w:rPr>
        <w:t>е</w:t>
      </w:r>
      <w:r w:rsidRPr="00E830CF">
        <w:rPr>
          <w:rStyle w:val="1fff"/>
          <w:color w:val="auto"/>
          <w:sz w:val="28"/>
          <w:szCs w:val="28"/>
        </w:rPr>
        <w:t>н текущий ремонт фронтальной части монумента «Тыл – фронту», заменено гранитное покрытие возле пьедестала с фигурами рабочего и солдата. В парке Ветеранов Магнитки установлены парковые качели и теннисные столы.</w:t>
      </w:r>
    </w:p>
    <w:p w14:paraId="6BF33C1A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рамках проекта «Формирование комфортной городской среды» благоустроили сквер «50 лет Победы»</w:t>
      </w:r>
      <w:r w:rsidRPr="00E830CF">
        <w:rPr>
          <w:rStyle w:val="1f5"/>
          <w:color w:val="auto"/>
          <w:sz w:val="28"/>
          <w:szCs w:val="28"/>
        </w:rPr>
        <w:t>. Реконструирова</w:t>
      </w:r>
      <w:r w:rsidR="0053075B" w:rsidRPr="00E830CF">
        <w:rPr>
          <w:rStyle w:val="1f5"/>
          <w:color w:val="auto"/>
          <w:sz w:val="28"/>
          <w:szCs w:val="28"/>
        </w:rPr>
        <w:t>н</w:t>
      </w:r>
      <w:r w:rsidRPr="00E830CF">
        <w:rPr>
          <w:rStyle w:val="1f5"/>
          <w:color w:val="auto"/>
          <w:sz w:val="28"/>
          <w:szCs w:val="28"/>
        </w:rPr>
        <w:t xml:space="preserve"> каскадный фонтан, который долгое время находился без работы, обнов</w:t>
      </w:r>
      <w:r w:rsidR="0053075B" w:rsidRPr="00E830CF">
        <w:rPr>
          <w:rStyle w:val="1f5"/>
          <w:color w:val="auto"/>
          <w:sz w:val="28"/>
          <w:szCs w:val="28"/>
        </w:rPr>
        <w:t>лены</w:t>
      </w:r>
      <w:r w:rsidRPr="00E830CF">
        <w:rPr>
          <w:rStyle w:val="1f5"/>
          <w:color w:val="auto"/>
          <w:sz w:val="28"/>
          <w:szCs w:val="28"/>
        </w:rPr>
        <w:t xml:space="preserve"> инженерные системы, установ</w:t>
      </w:r>
      <w:r w:rsidR="0053075B" w:rsidRPr="00E830CF">
        <w:rPr>
          <w:rStyle w:val="1f5"/>
          <w:color w:val="auto"/>
          <w:sz w:val="28"/>
          <w:szCs w:val="28"/>
        </w:rPr>
        <w:t>лены</w:t>
      </w:r>
      <w:r w:rsidRPr="00E830CF">
        <w:rPr>
          <w:rStyle w:val="1f5"/>
          <w:color w:val="auto"/>
          <w:sz w:val="28"/>
          <w:szCs w:val="28"/>
        </w:rPr>
        <w:t xml:space="preserve"> архитектурные объекты. </w:t>
      </w:r>
      <w:r w:rsidRPr="00E830CF">
        <w:rPr>
          <w:color w:val="auto"/>
          <w:sz w:val="28"/>
          <w:szCs w:val="28"/>
        </w:rPr>
        <w:t xml:space="preserve"> Также в рамках проекта благоустроили сквер</w:t>
      </w:r>
      <w:r w:rsidR="002206AF" w:rsidRPr="00E830CF">
        <w:rPr>
          <w:color w:val="auto"/>
          <w:sz w:val="28"/>
          <w:szCs w:val="28"/>
        </w:rPr>
        <w:t>ы</w:t>
      </w:r>
      <w:r w:rsidRPr="00E830CF">
        <w:rPr>
          <w:color w:val="auto"/>
          <w:sz w:val="28"/>
          <w:szCs w:val="28"/>
        </w:rPr>
        <w:t xml:space="preserve"> «Спортивный» и «Детский»</w:t>
      </w:r>
      <w:r w:rsidRPr="00E830CF">
        <w:rPr>
          <w:rStyle w:val="1f5"/>
          <w:color w:val="auto"/>
          <w:sz w:val="28"/>
          <w:szCs w:val="28"/>
        </w:rPr>
        <w:t>. На месте заросшей территории появились детский городок и спортивная площадка, оборудова</w:t>
      </w:r>
      <w:r w:rsidR="002206AF" w:rsidRPr="00E830CF">
        <w:rPr>
          <w:rStyle w:val="1f5"/>
          <w:color w:val="auto"/>
          <w:sz w:val="28"/>
          <w:szCs w:val="28"/>
        </w:rPr>
        <w:t>ны</w:t>
      </w:r>
      <w:r w:rsidRPr="00E830CF">
        <w:rPr>
          <w:rStyle w:val="1f5"/>
          <w:color w:val="auto"/>
          <w:sz w:val="28"/>
          <w:szCs w:val="28"/>
        </w:rPr>
        <w:t xml:space="preserve"> газоны, созд</w:t>
      </w:r>
      <w:r w:rsidR="004D1C2D" w:rsidRPr="00E830CF">
        <w:rPr>
          <w:rStyle w:val="1f5"/>
          <w:color w:val="auto"/>
          <w:sz w:val="28"/>
          <w:szCs w:val="28"/>
        </w:rPr>
        <w:t>аны</w:t>
      </w:r>
      <w:r w:rsidRPr="00E830CF">
        <w:rPr>
          <w:rStyle w:val="1f5"/>
          <w:color w:val="auto"/>
          <w:sz w:val="28"/>
          <w:szCs w:val="28"/>
        </w:rPr>
        <w:t xml:space="preserve"> новые тротуарные дорожки, установ</w:t>
      </w:r>
      <w:r w:rsidR="004D1C2D" w:rsidRPr="00E830CF">
        <w:rPr>
          <w:rStyle w:val="1f5"/>
          <w:color w:val="auto"/>
          <w:sz w:val="28"/>
          <w:szCs w:val="28"/>
        </w:rPr>
        <w:t>лен</w:t>
      </w:r>
      <w:r w:rsidR="002206AF" w:rsidRPr="00E830CF">
        <w:rPr>
          <w:rStyle w:val="1f5"/>
          <w:color w:val="auto"/>
          <w:sz w:val="28"/>
          <w:szCs w:val="28"/>
        </w:rPr>
        <w:t>ы</w:t>
      </w:r>
      <w:r w:rsidR="004D1C2D" w:rsidRPr="00E830CF">
        <w:rPr>
          <w:rStyle w:val="1f5"/>
          <w:color w:val="auto"/>
          <w:sz w:val="28"/>
          <w:szCs w:val="28"/>
        </w:rPr>
        <w:t xml:space="preserve"> </w:t>
      </w:r>
      <w:r w:rsidRPr="00E830CF">
        <w:rPr>
          <w:rStyle w:val="1f5"/>
          <w:color w:val="auto"/>
          <w:sz w:val="28"/>
          <w:szCs w:val="28"/>
        </w:rPr>
        <w:t>освещение, видеокамеры, скамейки и урны.</w:t>
      </w:r>
    </w:p>
    <w:p w14:paraId="6D55976C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планах на этот год </w:t>
      </w:r>
      <w:r w:rsidR="002206AF" w:rsidRPr="00E830CF">
        <w:rPr>
          <w:color w:val="auto"/>
          <w:sz w:val="28"/>
          <w:szCs w:val="28"/>
        </w:rPr>
        <w:t xml:space="preserve">- </w:t>
      </w:r>
      <w:r w:rsidRPr="00E830CF">
        <w:rPr>
          <w:color w:val="auto"/>
          <w:sz w:val="28"/>
          <w:szCs w:val="28"/>
        </w:rPr>
        <w:t>благоустроить сквер имени М</w:t>
      </w:r>
      <w:r w:rsidR="00AA3CB0" w:rsidRPr="00E830CF">
        <w:rPr>
          <w:color w:val="auto"/>
          <w:sz w:val="28"/>
          <w:szCs w:val="28"/>
        </w:rPr>
        <w:t xml:space="preserve">ихаила </w:t>
      </w:r>
      <w:r w:rsidRPr="00E830CF">
        <w:rPr>
          <w:color w:val="auto"/>
          <w:sz w:val="28"/>
          <w:szCs w:val="28"/>
        </w:rPr>
        <w:t>Ю</w:t>
      </w:r>
      <w:r w:rsidR="00AA3CB0" w:rsidRPr="00E830CF">
        <w:rPr>
          <w:color w:val="auto"/>
          <w:sz w:val="28"/>
          <w:szCs w:val="28"/>
        </w:rPr>
        <w:t>рьевича</w:t>
      </w:r>
      <w:r w:rsidRPr="00E830CF">
        <w:rPr>
          <w:color w:val="auto"/>
          <w:sz w:val="28"/>
          <w:szCs w:val="28"/>
        </w:rPr>
        <w:t xml:space="preserve"> Лермонтова в Ленинском районе, общественную территорию вдоль дома №17 по улице Нестерова на левом берегу</w:t>
      </w:r>
      <w:r w:rsidR="00AA3CB0" w:rsidRPr="00E830CF">
        <w:rPr>
          <w:color w:val="auto"/>
          <w:sz w:val="28"/>
          <w:szCs w:val="28"/>
        </w:rPr>
        <w:t xml:space="preserve"> и </w:t>
      </w:r>
      <w:r w:rsidRPr="00E830CF">
        <w:rPr>
          <w:color w:val="auto"/>
          <w:sz w:val="28"/>
          <w:szCs w:val="28"/>
        </w:rPr>
        <w:t>сквер «</w:t>
      </w:r>
      <w:proofErr w:type="spellStart"/>
      <w:r w:rsidRPr="00E830CF">
        <w:rPr>
          <w:color w:val="auto"/>
          <w:sz w:val="28"/>
          <w:szCs w:val="28"/>
        </w:rPr>
        <w:t>Магнитостроевский</w:t>
      </w:r>
      <w:proofErr w:type="spellEnd"/>
      <w:r w:rsidRPr="00E830CF">
        <w:rPr>
          <w:color w:val="auto"/>
          <w:sz w:val="28"/>
          <w:szCs w:val="28"/>
        </w:rPr>
        <w:t xml:space="preserve">». </w:t>
      </w:r>
    </w:p>
    <w:p w14:paraId="079EEC52" w14:textId="125CDFA7" w:rsidR="00046937" w:rsidRPr="00E830CF" w:rsidRDefault="00FF334F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fb"/>
          <w:color w:val="auto"/>
          <w:sz w:val="28"/>
          <w:szCs w:val="28"/>
        </w:rPr>
        <w:t>П</w:t>
      </w:r>
      <w:r w:rsidR="00E13D20" w:rsidRPr="00E830CF">
        <w:rPr>
          <w:rStyle w:val="1fb"/>
          <w:color w:val="auto"/>
          <w:sz w:val="28"/>
          <w:szCs w:val="28"/>
        </w:rPr>
        <w:t xml:space="preserve">роект «Формирование комфортной городской среды» реализуется по инициативе партии «Единая Россия» и является неотъемлемой частью нового нацпроекта «Инфраструктура для жизни». Он входит в программу приоритетных национальных проектов, которая была сформулирована </w:t>
      </w:r>
      <w:r w:rsidR="00135363">
        <w:rPr>
          <w:rStyle w:val="1fb"/>
          <w:color w:val="auto"/>
          <w:sz w:val="28"/>
          <w:szCs w:val="28"/>
        </w:rPr>
        <w:t>П</w:t>
      </w:r>
      <w:r w:rsidR="00E13D20" w:rsidRPr="00E830CF">
        <w:rPr>
          <w:rStyle w:val="1fb"/>
          <w:color w:val="auto"/>
          <w:sz w:val="28"/>
          <w:szCs w:val="28"/>
        </w:rPr>
        <w:t>резидентом России Владимиром Путиным.</w:t>
      </w:r>
    </w:p>
    <w:p w14:paraId="6EA8452D" w14:textId="77777777" w:rsidR="00E830CF" w:rsidRDefault="00E830CF" w:rsidP="00E830CF">
      <w:pPr>
        <w:ind w:firstLine="709"/>
        <w:rPr>
          <w:color w:val="auto"/>
          <w:sz w:val="28"/>
          <w:szCs w:val="28"/>
        </w:rPr>
      </w:pPr>
    </w:p>
    <w:p w14:paraId="76DCB06C" w14:textId="662D3071" w:rsidR="00046937" w:rsidRPr="00E830CF" w:rsidRDefault="00E13D20" w:rsidP="00E830CF">
      <w:pPr>
        <w:ind w:firstLine="709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АРХИТЕКТУРНЫЙ ОБЛИК</w:t>
      </w:r>
    </w:p>
    <w:p w14:paraId="0B6906A4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На протяжении нескольких лет вед</w:t>
      </w:r>
      <w:r w:rsidR="00AC79F2" w:rsidRPr="00E830CF">
        <w:rPr>
          <w:color w:val="auto"/>
          <w:sz w:val="28"/>
          <w:szCs w:val="28"/>
        </w:rPr>
        <w:t>е</w:t>
      </w:r>
      <w:r w:rsidR="00816AE5" w:rsidRPr="00E830CF">
        <w:rPr>
          <w:color w:val="auto"/>
          <w:sz w:val="28"/>
          <w:szCs w:val="28"/>
        </w:rPr>
        <w:t>тся</w:t>
      </w:r>
      <w:r w:rsidRPr="00E830CF">
        <w:rPr>
          <w:color w:val="auto"/>
          <w:sz w:val="28"/>
          <w:szCs w:val="28"/>
        </w:rPr>
        <w:t xml:space="preserve"> активн</w:t>
      </w:r>
      <w:r w:rsidR="00816AE5" w:rsidRPr="00E830CF">
        <w:rPr>
          <w:color w:val="auto"/>
          <w:sz w:val="28"/>
          <w:szCs w:val="28"/>
        </w:rPr>
        <w:t>ая</w:t>
      </w:r>
      <w:r w:rsidRPr="00E830CF">
        <w:rPr>
          <w:color w:val="auto"/>
          <w:sz w:val="28"/>
          <w:szCs w:val="28"/>
        </w:rPr>
        <w:t xml:space="preserve"> работ</w:t>
      </w:r>
      <w:r w:rsidR="00816AE5" w:rsidRPr="00E830CF">
        <w:rPr>
          <w:color w:val="auto"/>
          <w:sz w:val="28"/>
          <w:szCs w:val="28"/>
        </w:rPr>
        <w:t>а</w:t>
      </w:r>
      <w:r w:rsidRPr="00E830CF">
        <w:rPr>
          <w:color w:val="auto"/>
          <w:sz w:val="28"/>
          <w:szCs w:val="28"/>
        </w:rPr>
        <w:t xml:space="preserve"> по пр</w:t>
      </w:r>
      <w:r w:rsidR="005C7607" w:rsidRPr="00E830CF">
        <w:rPr>
          <w:color w:val="auto"/>
          <w:sz w:val="28"/>
          <w:szCs w:val="28"/>
        </w:rPr>
        <w:t>иведению зданий в соответствие требованиям</w:t>
      </w:r>
      <w:r w:rsidRPr="00E830CF">
        <w:rPr>
          <w:color w:val="auto"/>
          <w:sz w:val="28"/>
          <w:szCs w:val="28"/>
        </w:rPr>
        <w:t xml:space="preserve"> к внешнему архитектурному облику.</w:t>
      </w:r>
    </w:p>
    <w:p w14:paraId="5730682A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В 2025 году были приведены в соответствие </w:t>
      </w:r>
      <w:r w:rsidR="00524CFD" w:rsidRPr="00E830CF">
        <w:rPr>
          <w:color w:val="auto"/>
          <w:sz w:val="28"/>
          <w:szCs w:val="28"/>
        </w:rPr>
        <w:t xml:space="preserve">требованиям к внешнему архитектурному облику фасады зданий </w:t>
      </w:r>
      <w:r w:rsidRPr="00E830CF">
        <w:rPr>
          <w:color w:val="auto"/>
          <w:sz w:val="28"/>
          <w:szCs w:val="28"/>
        </w:rPr>
        <w:t>53 коммерческих объекта.</w:t>
      </w:r>
    </w:p>
    <w:p w14:paraId="77190200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f5"/>
          <w:color w:val="auto"/>
          <w:sz w:val="28"/>
          <w:szCs w:val="28"/>
        </w:rPr>
        <w:t>В 2025 году разработан дизайн-код</w:t>
      </w:r>
      <w:r w:rsidR="005C7607" w:rsidRPr="00E830CF">
        <w:rPr>
          <w:rStyle w:val="1f5"/>
          <w:color w:val="auto"/>
          <w:sz w:val="28"/>
          <w:szCs w:val="28"/>
        </w:rPr>
        <w:t>,</w:t>
      </w:r>
      <w:r w:rsidRPr="00E830CF">
        <w:rPr>
          <w:rStyle w:val="1f5"/>
          <w:color w:val="auto"/>
          <w:sz w:val="28"/>
          <w:szCs w:val="28"/>
        </w:rPr>
        <w:t xml:space="preserve"> которому должны соответствовать </w:t>
      </w:r>
      <w:r w:rsidR="00840B2C" w:rsidRPr="00E830CF">
        <w:rPr>
          <w:rStyle w:val="1f5"/>
          <w:color w:val="auto"/>
          <w:sz w:val="28"/>
          <w:szCs w:val="28"/>
        </w:rPr>
        <w:t>нестационарные торговые объекты</w:t>
      </w:r>
      <w:r w:rsidR="001764F5" w:rsidRPr="00E830CF">
        <w:rPr>
          <w:rStyle w:val="1f5"/>
          <w:color w:val="auto"/>
          <w:sz w:val="28"/>
          <w:szCs w:val="28"/>
        </w:rPr>
        <w:t xml:space="preserve"> (далее НТО)</w:t>
      </w:r>
      <w:r w:rsidRPr="00E830CF">
        <w:rPr>
          <w:rStyle w:val="1f5"/>
          <w:color w:val="auto"/>
          <w:sz w:val="28"/>
          <w:szCs w:val="28"/>
        </w:rPr>
        <w:t>, объекты сезонной торговли, автостоянки. Дизайн-код предусматривает два типа размещения: для исторической части Ленинского района и для районов с более поздней застройкой.</w:t>
      </w:r>
    </w:p>
    <w:p w14:paraId="156EA5AD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f5"/>
          <w:color w:val="auto"/>
          <w:sz w:val="28"/>
          <w:szCs w:val="28"/>
        </w:rPr>
        <w:t>Для каждого типа размещения определены максимальные размеры объектов, введена единая размерная сетка, установлены требования к материалам отделки и декоративным элементам.</w:t>
      </w:r>
    </w:p>
    <w:p w14:paraId="50D69212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f5"/>
          <w:color w:val="auto"/>
          <w:sz w:val="28"/>
          <w:szCs w:val="28"/>
        </w:rPr>
        <w:t>В дизайн-код автостоянок включены типовые виды ограждений, установлены более строгие требования к благоустройству территории, включая асфальтовое покрытие и освещение.</w:t>
      </w:r>
    </w:p>
    <w:p w14:paraId="52AEAD88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Демонтировано 27 </w:t>
      </w:r>
      <w:r w:rsidR="005C7607" w:rsidRPr="00E830CF">
        <w:rPr>
          <w:color w:val="auto"/>
          <w:sz w:val="28"/>
          <w:szCs w:val="28"/>
        </w:rPr>
        <w:t>НТО</w:t>
      </w:r>
      <w:r w:rsidRPr="00E830CF">
        <w:rPr>
          <w:color w:val="auto"/>
          <w:sz w:val="28"/>
          <w:szCs w:val="28"/>
        </w:rPr>
        <w:t>, размещ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нных без правоустанавливающих документов, приведены в соответствие с внешним архитектурным обликом города 11 НТО. </w:t>
      </w:r>
    </w:p>
    <w:p w14:paraId="124410F4" w14:textId="77777777" w:rsidR="00046937" w:rsidRPr="00E830CF" w:rsidRDefault="00E13D20" w:rsidP="00E830CF">
      <w:pPr>
        <w:ind w:firstLine="709"/>
        <w:jc w:val="both"/>
        <w:rPr>
          <w:rStyle w:val="af7"/>
          <w:rFonts w:ascii="Times New Roman" w:hAnsi="Times New Roman"/>
          <w:color w:val="auto"/>
          <w:szCs w:val="28"/>
        </w:rPr>
      </w:pPr>
      <w:r w:rsidRPr="00E830CF">
        <w:rPr>
          <w:rStyle w:val="af7"/>
          <w:rFonts w:ascii="Times New Roman" w:hAnsi="Times New Roman"/>
          <w:color w:val="auto"/>
          <w:szCs w:val="28"/>
        </w:rPr>
        <w:t>За 2025 год выдано 39 предписаний владельцам рекламных конструкций, установленных без разрешительных документов. Из них добровольно демонтировали 38 конструкций, принудительно – 1.</w:t>
      </w:r>
    </w:p>
    <w:p w14:paraId="7521621B" w14:textId="77777777" w:rsid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584B0C3F" w14:textId="4872BF4A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ПЕРЕСЕЛЕНИЕ ИЗ ВЕТХО-АВАРИЙНОГО ЖИЛЬЯ И КВАРТИРЫ ДЕТЯМ-СИРОТАМ</w:t>
      </w:r>
    </w:p>
    <w:p w14:paraId="5221C226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 xml:space="preserve">В 2025 году по программе переселения граждан из ветхо-аварийного жилья переселенцам предоставлены 32 квартиры общей площадью 1377,2 </w:t>
      </w:r>
      <w:r w:rsidR="00F950B5" w:rsidRPr="00E830CF">
        <w:rPr>
          <w:color w:val="auto"/>
          <w:sz w:val="28"/>
          <w:szCs w:val="28"/>
          <w:highlight w:val="white"/>
        </w:rPr>
        <w:t>квадратных мет</w:t>
      </w:r>
      <w:r w:rsidR="009C5397" w:rsidRPr="00E830CF">
        <w:rPr>
          <w:color w:val="auto"/>
          <w:sz w:val="28"/>
          <w:szCs w:val="28"/>
          <w:highlight w:val="white"/>
        </w:rPr>
        <w:t>ра</w:t>
      </w:r>
      <w:r w:rsidRPr="00E830CF">
        <w:rPr>
          <w:color w:val="auto"/>
          <w:sz w:val="28"/>
          <w:szCs w:val="28"/>
          <w:highlight w:val="white"/>
        </w:rPr>
        <w:t xml:space="preserve">. </w:t>
      </w:r>
    </w:p>
    <w:p w14:paraId="74220FE8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  <w:highlight w:val="white"/>
        </w:rPr>
      </w:pPr>
      <w:r w:rsidRPr="00E830CF">
        <w:rPr>
          <w:color w:val="auto"/>
          <w:sz w:val="28"/>
          <w:szCs w:val="28"/>
          <w:highlight w:val="white"/>
        </w:rPr>
        <w:t>Детям-сиротам и детям, оставшимся без попечения родителей, в 2025 году оперативно передано 140 жилых помещений</w:t>
      </w:r>
      <w:r w:rsidR="00EA2235" w:rsidRPr="00E830CF">
        <w:rPr>
          <w:color w:val="auto"/>
          <w:sz w:val="28"/>
          <w:szCs w:val="28"/>
          <w:highlight w:val="white"/>
        </w:rPr>
        <w:t xml:space="preserve"> (</w:t>
      </w:r>
      <w:r w:rsidRPr="00E830CF">
        <w:rPr>
          <w:color w:val="auto"/>
          <w:sz w:val="28"/>
          <w:szCs w:val="28"/>
          <w:highlight w:val="white"/>
        </w:rPr>
        <w:t>с уч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том приобрет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="00EA2235" w:rsidRPr="00E830CF">
        <w:rPr>
          <w:color w:val="auto"/>
          <w:sz w:val="28"/>
          <w:szCs w:val="28"/>
          <w:highlight w:val="white"/>
        </w:rPr>
        <w:t>нных в 2024 году</w:t>
      </w:r>
      <w:r w:rsidRPr="00E830CF">
        <w:rPr>
          <w:color w:val="auto"/>
          <w:sz w:val="28"/>
          <w:szCs w:val="28"/>
          <w:highlight w:val="white"/>
        </w:rPr>
        <w:t xml:space="preserve"> по договорам специализированного найма</w:t>
      </w:r>
      <w:r w:rsidR="00EA2235" w:rsidRPr="00E830CF">
        <w:rPr>
          <w:color w:val="auto"/>
          <w:sz w:val="28"/>
          <w:szCs w:val="28"/>
          <w:highlight w:val="white"/>
        </w:rPr>
        <w:t>)</w:t>
      </w:r>
      <w:r w:rsidRPr="00E830CF">
        <w:rPr>
          <w:color w:val="auto"/>
          <w:sz w:val="28"/>
          <w:szCs w:val="28"/>
          <w:highlight w:val="white"/>
        </w:rPr>
        <w:t>.</w:t>
      </w:r>
    </w:p>
    <w:p w14:paraId="59C92AE5" w14:textId="63BD0168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  <w:highlight w:val="white"/>
        </w:rPr>
      </w:pPr>
      <w:r w:rsidRPr="00E830CF">
        <w:rPr>
          <w:color w:val="auto"/>
          <w:sz w:val="28"/>
          <w:szCs w:val="28"/>
          <w:highlight w:val="white"/>
        </w:rPr>
        <w:t xml:space="preserve">В планах на 2026 год приобрести порядка 840 </w:t>
      </w:r>
      <w:r w:rsidR="00034C00" w:rsidRPr="00E830CF">
        <w:rPr>
          <w:color w:val="auto"/>
          <w:sz w:val="28"/>
          <w:szCs w:val="28"/>
          <w:highlight w:val="white"/>
        </w:rPr>
        <w:t>квадратных м</w:t>
      </w:r>
      <w:r w:rsidR="0068359A">
        <w:rPr>
          <w:color w:val="auto"/>
          <w:sz w:val="28"/>
          <w:szCs w:val="28"/>
          <w:highlight w:val="white"/>
        </w:rPr>
        <w:t xml:space="preserve">етров </w:t>
      </w:r>
      <w:r w:rsidRPr="00E830CF">
        <w:rPr>
          <w:color w:val="auto"/>
          <w:sz w:val="28"/>
          <w:szCs w:val="28"/>
          <w:highlight w:val="white"/>
        </w:rPr>
        <w:t xml:space="preserve">нового жилья для переселения граждан из ветхо-аварийного жилья, а также 53 квартиры </w:t>
      </w:r>
      <w:r w:rsidRPr="00E830CF">
        <w:rPr>
          <w:rStyle w:val="1b"/>
          <w:rFonts w:ascii="Times New Roman" w:hAnsi="Times New Roman"/>
          <w:color w:val="auto"/>
          <w:sz w:val="28"/>
          <w:szCs w:val="28"/>
        </w:rPr>
        <w:t xml:space="preserve">– </w:t>
      </w:r>
      <w:r w:rsidRPr="00E830CF">
        <w:rPr>
          <w:color w:val="auto"/>
          <w:sz w:val="28"/>
          <w:szCs w:val="28"/>
          <w:highlight w:val="white"/>
        </w:rPr>
        <w:t>детям-сиротам и детям, оставшимся без попечения родителей.</w:t>
      </w:r>
    </w:p>
    <w:p w14:paraId="30A54949" w14:textId="77777777" w:rsid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157F7786" w14:textId="1CBD990D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ЭКОЛОГИЯ</w:t>
      </w:r>
    </w:p>
    <w:p w14:paraId="56190B79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 xml:space="preserve">Отдельно хотелось бы остановиться на теме экологии. Мы тесно сотрудничаем с Правительством Челябинской области </w:t>
      </w:r>
      <w:r w:rsidRPr="00E830CF">
        <w:rPr>
          <w:color w:val="auto"/>
          <w:sz w:val="28"/>
          <w:szCs w:val="28"/>
        </w:rPr>
        <w:t xml:space="preserve">и </w:t>
      </w:r>
      <w:r w:rsidR="00555C19" w:rsidRPr="00E830CF">
        <w:rPr>
          <w:color w:val="auto"/>
          <w:sz w:val="28"/>
          <w:szCs w:val="28"/>
        </w:rPr>
        <w:t xml:space="preserve">публичным акционерным обществом «Магнитогорский металлургический комбинат» </w:t>
      </w:r>
      <w:r w:rsidRPr="00E830CF">
        <w:rPr>
          <w:color w:val="auto"/>
          <w:sz w:val="28"/>
          <w:szCs w:val="28"/>
        </w:rPr>
        <w:t xml:space="preserve">Реализуем </w:t>
      </w:r>
      <w:r w:rsidRPr="00E830CF">
        <w:rPr>
          <w:color w:val="auto"/>
          <w:sz w:val="28"/>
          <w:szCs w:val="28"/>
          <w:highlight w:val="white"/>
        </w:rPr>
        <w:t>множество проектов, направленных на снижение выбросов и повышение качества воздуха: закупаем экологически чистый транспорт, внедряем новые технологии на производствах и программы по озеленению</w:t>
      </w:r>
      <w:r w:rsidR="00C62612" w:rsidRPr="00E830CF">
        <w:rPr>
          <w:color w:val="auto"/>
          <w:sz w:val="28"/>
          <w:szCs w:val="28"/>
          <w:highlight w:val="white"/>
        </w:rPr>
        <w:t>.</w:t>
      </w:r>
      <w:r w:rsidRPr="00E830CF">
        <w:rPr>
          <w:color w:val="auto"/>
          <w:sz w:val="28"/>
          <w:szCs w:val="28"/>
          <w:highlight w:val="white"/>
        </w:rPr>
        <w:t xml:space="preserve"> </w:t>
      </w:r>
      <w:r w:rsidR="00C62612" w:rsidRPr="00E830CF">
        <w:rPr>
          <w:rStyle w:val="1b"/>
          <w:rFonts w:ascii="Times New Roman" w:hAnsi="Times New Roman"/>
          <w:color w:val="auto"/>
          <w:sz w:val="28"/>
          <w:szCs w:val="28"/>
        </w:rPr>
        <w:t xml:space="preserve"> Все </w:t>
      </w:r>
      <w:r w:rsidRPr="00E830CF">
        <w:rPr>
          <w:color w:val="auto"/>
          <w:sz w:val="28"/>
          <w:szCs w:val="28"/>
          <w:highlight w:val="white"/>
        </w:rPr>
        <w:t>это помогает нам вместе добиваться устойчивых результатов.</w:t>
      </w:r>
    </w:p>
    <w:p w14:paraId="2A07725D" w14:textId="77777777" w:rsidR="00E830CF" w:rsidRDefault="00E830CF" w:rsidP="00E830CF">
      <w:pPr>
        <w:ind w:firstLine="709"/>
        <w:jc w:val="both"/>
        <w:rPr>
          <w:rStyle w:val="1fff"/>
          <w:color w:val="auto"/>
          <w:sz w:val="28"/>
          <w:szCs w:val="28"/>
        </w:rPr>
      </w:pPr>
    </w:p>
    <w:p w14:paraId="19D9F8DA" w14:textId="4FF94CE3" w:rsidR="00046937" w:rsidRPr="00E830CF" w:rsidRDefault="00E13D20" w:rsidP="00E830CF">
      <w:pPr>
        <w:ind w:firstLine="709"/>
        <w:jc w:val="both"/>
        <w:rPr>
          <w:rStyle w:val="1fff"/>
          <w:color w:val="auto"/>
          <w:sz w:val="28"/>
          <w:szCs w:val="28"/>
        </w:rPr>
      </w:pPr>
      <w:r w:rsidRPr="00E830CF">
        <w:rPr>
          <w:rStyle w:val="1fff"/>
          <w:color w:val="auto"/>
          <w:sz w:val="28"/>
          <w:szCs w:val="28"/>
        </w:rPr>
        <w:t>СОСТОЯНИЕ АТМОСФЕРНОГО ВОЗДУХА</w:t>
      </w:r>
    </w:p>
    <w:p w14:paraId="5A2C7924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В рамках Комплексного плана, утвержд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нного Правительством Российской Федерации, по снижению выбросов загрязняющих веществ в атмосферный воздух в го</w:t>
      </w:r>
      <w:r w:rsidR="001476B7" w:rsidRPr="00E830CF">
        <w:rPr>
          <w:color w:val="auto"/>
          <w:sz w:val="28"/>
          <w:szCs w:val="28"/>
          <w:highlight w:val="white"/>
        </w:rPr>
        <w:t xml:space="preserve">роде Магнитогорске в 2025 году </w:t>
      </w:r>
      <w:r w:rsidRPr="00E830CF">
        <w:rPr>
          <w:color w:val="auto"/>
          <w:sz w:val="28"/>
          <w:szCs w:val="28"/>
          <w:highlight w:val="white"/>
        </w:rPr>
        <w:t>продолж</w:t>
      </w:r>
      <w:r w:rsidR="00C62612" w:rsidRPr="00E830CF">
        <w:rPr>
          <w:color w:val="auto"/>
          <w:sz w:val="28"/>
          <w:szCs w:val="28"/>
          <w:highlight w:val="white"/>
        </w:rPr>
        <w:t>илось</w:t>
      </w:r>
      <w:r w:rsidRPr="00E830CF">
        <w:rPr>
          <w:color w:val="auto"/>
          <w:sz w:val="28"/>
          <w:szCs w:val="28"/>
          <w:highlight w:val="white"/>
        </w:rPr>
        <w:t xml:space="preserve"> выполн</w:t>
      </w:r>
      <w:r w:rsidR="001476B7" w:rsidRPr="00E830CF">
        <w:rPr>
          <w:color w:val="auto"/>
          <w:sz w:val="28"/>
          <w:szCs w:val="28"/>
          <w:highlight w:val="white"/>
        </w:rPr>
        <w:t>ение</w:t>
      </w:r>
      <w:r w:rsidRPr="00E830CF">
        <w:rPr>
          <w:color w:val="auto"/>
          <w:sz w:val="28"/>
          <w:szCs w:val="28"/>
          <w:highlight w:val="white"/>
        </w:rPr>
        <w:t xml:space="preserve"> мероприяти</w:t>
      </w:r>
      <w:r w:rsidR="001476B7" w:rsidRPr="00E830CF">
        <w:rPr>
          <w:color w:val="auto"/>
          <w:sz w:val="28"/>
          <w:szCs w:val="28"/>
          <w:highlight w:val="white"/>
        </w:rPr>
        <w:t>й</w:t>
      </w:r>
      <w:r w:rsidRPr="00E830CF">
        <w:rPr>
          <w:color w:val="auto"/>
          <w:sz w:val="28"/>
          <w:szCs w:val="28"/>
          <w:highlight w:val="white"/>
        </w:rPr>
        <w:t xml:space="preserve"> по снижению выбросов загрязняющих веществ от промышленных предприятий.</w:t>
      </w:r>
    </w:p>
    <w:p w14:paraId="773051E3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По итогам снижение совокупного объ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ма выбросов загрязняющих веществ в атмосферный воздух по городу составило более 54 тысяч тонн</w:t>
      </w:r>
      <w:r w:rsidRPr="00E830CF">
        <w:rPr>
          <w:color w:val="auto"/>
          <w:sz w:val="28"/>
          <w:szCs w:val="28"/>
        </w:rPr>
        <w:t>.</w:t>
      </w:r>
    </w:p>
    <w:p w14:paraId="74CE3D35" w14:textId="77777777" w:rsid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13C25C51" w14:textId="189059B5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ОЗЕЛЕНЕНИЕ</w:t>
      </w:r>
    </w:p>
    <w:p w14:paraId="225C43CE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Озеленению в городе всегда уделялось особое внимание.</w:t>
      </w:r>
    </w:p>
    <w:p w14:paraId="48A1E80A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  <w:highlight w:val="white"/>
        </w:rPr>
      </w:pPr>
      <w:r w:rsidRPr="00E830CF">
        <w:rPr>
          <w:color w:val="auto"/>
          <w:sz w:val="28"/>
          <w:szCs w:val="28"/>
          <w:highlight w:val="white"/>
        </w:rPr>
        <w:t xml:space="preserve">За 2025 год в Магнитогорске с участием городских организаций и предприятий в парках, скверах, на улично-дорожной сети города, а также на территориях социальных объектов было высажено более 2,5 тысяч деревьев и 15 тысяч кустарников. </w:t>
      </w:r>
    </w:p>
    <w:p w14:paraId="064F95F0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  <w:highlight w:val="white"/>
        </w:rPr>
        <w:t>В этом году на территории города планируется высадить более 2,5 тысяч зел</w:t>
      </w:r>
      <w:r w:rsidR="00AC79F2" w:rsidRPr="00E830CF">
        <w:rPr>
          <w:color w:val="auto"/>
          <w:sz w:val="28"/>
          <w:szCs w:val="28"/>
          <w:highlight w:val="white"/>
        </w:rPr>
        <w:t>е</w:t>
      </w:r>
      <w:r w:rsidRPr="00E830CF">
        <w:rPr>
          <w:color w:val="auto"/>
          <w:sz w:val="28"/>
          <w:szCs w:val="28"/>
          <w:highlight w:val="white"/>
        </w:rPr>
        <w:t>ных насаждений.</w:t>
      </w:r>
    </w:p>
    <w:p w14:paraId="076E83BD" w14:textId="77777777" w:rsidR="00E830CF" w:rsidRDefault="00E830CF" w:rsidP="00E830CF">
      <w:pPr>
        <w:ind w:firstLine="709"/>
        <w:rPr>
          <w:color w:val="auto"/>
          <w:sz w:val="28"/>
          <w:szCs w:val="28"/>
        </w:rPr>
      </w:pPr>
    </w:p>
    <w:p w14:paraId="3637C48C" w14:textId="270F0CE5" w:rsidR="00046937" w:rsidRPr="00E830CF" w:rsidRDefault="00E13D20" w:rsidP="00E830CF">
      <w:pPr>
        <w:ind w:firstLine="709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МУНИЦИПАЛЬНЫЙ ТРАНСПОРТ</w:t>
      </w:r>
    </w:p>
    <w:p w14:paraId="147BF6B8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Магнитогорске активно развивается городской транспорт.</w:t>
      </w:r>
    </w:p>
    <w:p w14:paraId="72B4ABBC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Продолжается работа по обновлению подвижного состава электротранспорта. В 2025 году закупили 3 «умных» трамвая с </w:t>
      </w:r>
      <w:r w:rsidRPr="00E830CF">
        <w:rPr>
          <w:rStyle w:val="1ff7"/>
          <w:color w:val="auto"/>
          <w:sz w:val="28"/>
          <w:szCs w:val="28"/>
        </w:rPr>
        <w:t>частично заниженным уровнем пола. Технология компьютерного зрения и анализ данных позволяют автоматически видеть препятствия, возникшие на пути следования, контролировать состояние дорожного полотна. При обнаружении помех система способна самостоятельно остановить вагон, если водитель среагировал на возникшую ситуацию несвоевременно.</w:t>
      </w:r>
    </w:p>
    <w:p w14:paraId="182D42A9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настоящее время трамвайный парк полностью обновл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>н и насчитывает 134 новых трамвая.</w:t>
      </w:r>
    </w:p>
    <w:p w14:paraId="1B630E83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Также в 2025 году было обустроено 57 автобусных остановок, реконструировано 16 посадочных платформ, в том числе с установкой 16 павильонов ожидания на трамвайных остановках. Чтобы пассажирам с ограниченными возможностями здоровья, а также родителям с колясками было удобно подниматься в трамвай, площадки приподняли до уровня пола вагонов.</w:t>
      </w:r>
    </w:p>
    <w:p w14:paraId="42306525" w14:textId="77777777" w:rsidR="00046937" w:rsidRPr="00E830CF" w:rsidRDefault="00B63117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Муниципальное п</w:t>
      </w:r>
      <w:r w:rsidR="00E13D20" w:rsidRPr="00E830CF">
        <w:rPr>
          <w:color w:val="auto"/>
          <w:sz w:val="28"/>
          <w:szCs w:val="28"/>
        </w:rPr>
        <w:t>редприятие «</w:t>
      </w:r>
      <w:proofErr w:type="spellStart"/>
      <w:r w:rsidR="00E13D20" w:rsidRPr="00E830CF">
        <w:rPr>
          <w:color w:val="auto"/>
          <w:sz w:val="28"/>
          <w:szCs w:val="28"/>
        </w:rPr>
        <w:t>Маггортранс</w:t>
      </w:r>
      <w:proofErr w:type="spellEnd"/>
      <w:r w:rsidR="00E13D20" w:rsidRPr="00E830CF">
        <w:rPr>
          <w:color w:val="auto"/>
          <w:sz w:val="28"/>
          <w:szCs w:val="28"/>
        </w:rPr>
        <w:t>» не только созда</w:t>
      </w:r>
      <w:r w:rsidR="00AC79F2" w:rsidRPr="00E830CF">
        <w:rPr>
          <w:color w:val="auto"/>
          <w:sz w:val="28"/>
          <w:szCs w:val="28"/>
        </w:rPr>
        <w:t>е</w:t>
      </w:r>
      <w:r w:rsidR="00E13D20" w:rsidRPr="00E830CF">
        <w:rPr>
          <w:color w:val="auto"/>
          <w:sz w:val="28"/>
          <w:szCs w:val="28"/>
        </w:rPr>
        <w:t>т комфортные и безопасные условия для пассажиров, но и предлагает горожанам разнообразные способы экономии на проезде</w:t>
      </w:r>
      <w:r w:rsidRPr="00E830CF">
        <w:rPr>
          <w:color w:val="auto"/>
          <w:sz w:val="28"/>
          <w:szCs w:val="28"/>
        </w:rPr>
        <w:t xml:space="preserve">: </w:t>
      </w:r>
      <w:r w:rsidR="00E13D20" w:rsidRPr="00E830CF">
        <w:rPr>
          <w:color w:val="auto"/>
          <w:sz w:val="28"/>
          <w:szCs w:val="28"/>
        </w:rPr>
        <w:t xml:space="preserve">оплату банковскими картами (стоимость поездки снижается на 2 рубля), покупку электронных проездных билетов и использование системы бесплатных пересадок в течение часа. </w:t>
      </w:r>
    </w:p>
    <w:p w14:paraId="382B46F7" w14:textId="77777777" w:rsidR="00E830CF" w:rsidRDefault="00E830CF" w:rsidP="00E830CF">
      <w:pPr>
        <w:ind w:firstLine="709"/>
        <w:jc w:val="both"/>
        <w:rPr>
          <w:rStyle w:val="1f5"/>
          <w:color w:val="auto"/>
          <w:sz w:val="28"/>
          <w:szCs w:val="28"/>
        </w:rPr>
      </w:pPr>
    </w:p>
    <w:p w14:paraId="55A52710" w14:textId="35C09545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rStyle w:val="1f5"/>
          <w:color w:val="auto"/>
          <w:sz w:val="28"/>
          <w:szCs w:val="28"/>
        </w:rPr>
        <w:t>АЭРОПОРТ</w:t>
      </w:r>
    </w:p>
    <w:p w14:paraId="3BD87CDC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Ещ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 одно важное транспортное сообщение – воздушные перевозки пассажиров и груза. В этом году планируется завершить реконструкцию аэропорта. После визита Президента </w:t>
      </w:r>
      <w:r w:rsidR="00E73F9F" w:rsidRPr="00E830CF">
        <w:rPr>
          <w:color w:val="auto"/>
          <w:sz w:val="28"/>
          <w:szCs w:val="28"/>
        </w:rPr>
        <w:t>России</w:t>
      </w:r>
      <w:r w:rsidRPr="00E830CF">
        <w:rPr>
          <w:color w:val="auto"/>
          <w:sz w:val="28"/>
          <w:szCs w:val="28"/>
        </w:rPr>
        <w:t xml:space="preserve"> Владимира Владимировича Путина по распоряжению главы </w:t>
      </w:r>
      <w:r w:rsidR="00E73F9F" w:rsidRPr="00E830CF">
        <w:rPr>
          <w:color w:val="auto"/>
          <w:sz w:val="28"/>
          <w:szCs w:val="28"/>
        </w:rPr>
        <w:t>П</w:t>
      </w:r>
      <w:r w:rsidRPr="00E830CF">
        <w:rPr>
          <w:color w:val="auto"/>
          <w:sz w:val="28"/>
          <w:szCs w:val="28"/>
        </w:rPr>
        <w:t>равительства России Михаила Владимировича Мишустина был</w:t>
      </w:r>
      <w:r w:rsidR="00E73F9F" w:rsidRPr="00E830CF">
        <w:rPr>
          <w:color w:val="auto"/>
          <w:sz w:val="28"/>
          <w:szCs w:val="28"/>
        </w:rPr>
        <w:t>о</w:t>
      </w:r>
      <w:r w:rsidRPr="00E830CF">
        <w:rPr>
          <w:color w:val="auto"/>
          <w:sz w:val="28"/>
          <w:szCs w:val="28"/>
        </w:rPr>
        <w:t xml:space="preserve"> выделено дополнительное финансирование в размере 179,3 миллиона рублей. </w:t>
      </w:r>
    </w:p>
    <w:p w14:paraId="7B3ADAE9" w14:textId="77777777" w:rsidR="00046937" w:rsidRPr="00E830CF" w:rsidRDefault="00E13D20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Ещ</w:t>
      </w:r>
      <w:r w:rsidR="00AC79F2" w:rsidRPr="00E830CF">
        <w:rPr>
          <w:color w:val="auto"/>
          <w:sz w:val="28"/>
          <w:szCs w:val="28"/>
        </w:rPr>
        <w:t>е</w:t>
      </w:r>
      <w:r w:rsidRPr="00E830CF">
        <w:rPr>
          <w:color w:val="auto"/>
          <w:sz w:val="28"/>
          <w:szCs w:val="28"/>
        </w:rPr>
        <w:t xml:space="preserve"> одним этапом модернизации аэропорта станет строительство нового аэровокзального комплекса внутренних воздушных линий. Предполагается, что будет два здания</w:t>
      </w:r>
      <w:r w:rsidR="00E73F9F" w:rsidRPr="00E830CF">
        <w:rPr>
          <w:color w:val="auto"/>
          <w:sz w:val="28"/>
          <w:szCs w:val="28"/>
        </w:rPr>
        <w:t>:</w:t>
      </w:r>
      <w:r w:rsidRPr="00E830CF">
        <w:rPr>
          <w:color w:val="auto"/>
          <w:sz w:val="28"/>
          <w:szCs w:val="28"/>
        </w:rPr>
        <w:t xml:space="preserve"> для внутренних и международных рейсов. </w:t>
      </w:r>
    </w:p>
    <w:p w14:paraId="1999418E" w14:textId="77777777" w:rsidR="00E830CF" w:rsidRDefault="00E830CF" w:rsidP="00E830CF">
      <w:pPr>
        <w:ind w:firstLine="709"/>
        <w:jc w:val="both"/>
        <w:rPr>
          <w:color w:val="auto"/>
          <w:sz w:val="28"/>
          <w:szCs w:val="28"/>
        </w:rPr>
      </w:pPr>
    </w:p>
    <w:p w14:paraId="1BED186E" w14:textId="65416A56" w:rsidR="0088451D" w:rsidRPr="00E830CF" w:rsidRDefault="0088451D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ЗАКЛЮЧЕНИЕ</w:t>
      </w:r>
    </w:p>
    <w:p w14:paraId="71CEEA22" w14:textId="77777777" w:rsidR="0088451D" w:rsidRPr="00E830CF" w:rsidRDefault="0088451D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>В заключение хотелось бы отметить, что в 2025 году продела</w:t>
      </w:r>
      <w:r w:rsidR="00F92A69" w:rsidRPr="00E830CF">
        <w:rPr>
          <w:color w:val="auto"/>
          <w:sz w:val="28"/>
          <w:szCs w:val="28"/>
        </w:rPr>
        <w:t xml:space="preserve">на </w:t>
      </w:r>
      <w:r w:rsidRPr="00E830CF">
        <w:rPr>
          <w:color w:val="auto"/>
          <w:sz w:val="28"/>
          <w:szCs w:val="28"/>
        </w:rPr>
        <w:t>масштабн</w:t>
      </w:r>
      <w:r w:rsidR="00F92A69" w:rsidRPr="00E830CF">
        <w:rPr>
          <w:color w:val="auto"/>
          <w:sz w:val="28"/>
          <w:szCs w:val="28"/>
        </w:rPr>
        <w:t>ая</w:t>
      </w:r>
      <w:r w:rsidRPr="00E830CF">
        <w:rPr>
          <w:color w:val="auto"/>
          <w:sz w:val="28"/>
          <w:szCs w:val="28"/>
        </w:rPr>
        <w:t xml:space="preserve"> работ</w:t>
      </w:r>
      <w:r w:rsidR="00F92A69" w:rsidRPr="00E830CF">
        <w:rPr>
          <w:color w:val="auto"/>
          <w:sz w:val="28"/>
          <w:szCs w:val="28"/>
        </w:rPr>
        <w:t>а</w:t>
      </w:r>
      <w:r w:rsidRPr="00E830CF">
        <w:rPr>
          <w:color w:val="auto"/>
          <w:sz w:val="28"/>
          <w:szCs w:val="28"/>
        </w:rPr>
        <w:t>. Большой комплекс работ запланирован и на этот год. С начала года прошло всего три месяца, а мы уже открыли новый детский сад, дали старт строительству Многопрофильного мед</w:t>
      </w:r>
      <w:r w:rsidR="00C22BDC" w:rsidRPr="00E830CF">
        <w:rPr>
          <w:color w:val="auto"/>
          <w:sz w:val="28"/>
          <w:szCs w:val="28"/>
        </w:rPr>
        <w:t>ицинского центра. Также продолжается</w:t>
      </w:r>
      <w:r w:rsidRPr="00E830CF">
        <w:rPr>
          <w:color w:val="auto"/>
          <w:sz w:val="28"/>
          <w:szCs w:val="28"/>
        </w:rPr>
        <w:t xml:space="preserve"> благоустройство городских территорий, совершенствование дорожной инфраструктуры и реализаци</w:t>
      </w:r>
      <w:r w:rsidR="00C22BDC" w:rsidRPr="00E830CF">
        <w:rPr>
          <w:color w:val="auto"/>
          <w:sz w:val="28"/>
          <w:szCs w:val="28"/>
        </w:rPr>
        <w:t>я</w:t>
      </w:r>
      <w:r w:rsidRPr="00E830CF">
        <w:rPr>
          <w:color w:val="auto"/>
          <w:sz w:val="28"/>
          <w:szCs w:val="28"/>
        </w:rPr>
        <w:t xml:space="preserve"> </w:t>
      </w:r>
      <w:r w:rsidR="009841C5" w:rsidRPr="00E830CF">
        <w:rPr>
          <w:color w:val="auto"/>
          <w:sz w:val="28"/>
          <w:szCs w:val="28"/>
        </w:rPr>
        <w:t xml:space="preserve">других </w:t>
      </w:r>
      <w:r w:rsidRPr="00E830CF">
        <w:rPr>
          <w:color w:val="auto"/>
          <w:sz w:val="28"/>
          <w:szCs w:val="28"/>
        </w:rPr>
        <w:t>мероприятий, направленных на благо нашего города.</w:t>
      </w:r>
    </w:p>
    <w:p w14:paraId="29F900B5" w14:textId="77777777" w:rsidR="00046937" w:rsidRPr="00E830CF" w:rsidRDefault="0088451D" w:rsidP="00E830CF">
      <w:pPr>
        <w:ind w:firstLine="709"/>
        <w:jc w:val="both"/>
        <w:rPr>
          <w:color w:val="auto"/>
          <w:sz w:val="28"/>
          <w:szCs w:val="28"/>
        </w:rPr>
      </w:pPr>
      <w:r w:rsidRPr="00E830CF">
        <w:rPr>
          <w:color w:val="auto"/>
          <w:sz w:val="28"/>
          <w:szCs w:val="28"/>
        </w:rPr>
        <w:t xml:space="preserve">Этот год важен для всех нас. В сентябре пройдет масштабная избирательная кампания: жители будут голосовать за депутатов Государственной </w:t>
      </w:r>
      <w:r w:rsidR="005479A1" w:rsidRPr="00E830CF">
        <w:rPr>
          <w:color w:val="auto"/>
          <w:sz w:val="28"/>
          <w:szCs w:val="28"/>
        </w:rPr>
        <w:t>Д</w:t>
      </w:r>
      <w:r w:rsidRPr="00E830CF">
        <w:rPr>
          <w:color w:val="auto"/>
          <w:sz w:val="28"/>
          <w:szCs w:val="28"/>
        </w:rPr>
        <w:t>умы. Кроме того, этот год объявлен Президентом России Владимиром Владимировичем Путиным Годом единства народов России. Наш город, наша страна – многонациональны. Мы должны объединиться и продолжать трудиться на благо Родины. Только вместе мы преодолеем любые невзгоды и реализуем намеченные планы.</w:t>
      </w:r>
    </w:p>
    <w:p w14:paraId="509CD806" w14:textId="77777777" w:rsidR="00C53DB9" w:rsidRPr="00E830CF" w:rsidRDefault="00C53DB9" w:rsidP="00E830CF">
      <w:pPr>
        <w:ind w:firstLine="709"/>
        <w:jc w:val="both"/>
        <w:rPr>
          <w:color w:val="auto"/>
          <w:sz w:val="28"/>
          <w:szCs w:val="28"/>
        </w:rPr>
      </w:pPr>
    </w:p>
    <w:sectPr w:rsidR="00C53DB9" w:rsidRPr="00E830CF" w:rsidSect="00E830CF">
      <w:headerReference w:type="default" r:id="rId15"/>
      <w:footerReference w:type="default" r:id="rId16"/>
      <w:pgSz w:w="11908" w:h="16848"/>
      <w:pgMar w:top="1134" w:right="1134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D869B" w14:textId="77777777" w:rsidR="009B16C8" w:rsidRDefault="009B16C8">
      <w:r>
        <w:separator/>
      </w:r>
    </w:p>
  </w:endnote>
  <w:endnote w:type="continuationSeparator" w:id="0">
    <w:p w14:paraId="20DF02A7" w14:textId="77777777" w:rsidR="009B16C8" w:rsidRDefault="009B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39BD" w14:textId="295597CB" w:rsidR="00046937" w:rsidRDefault="00046937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B194E" w14:textId="77777777" w:rsidR="009B16C8" w:rsidRDefault="009B16C8">
      <w:r>
        <w:separator/>
      </w:r>
    </w:p>
  </w:footnote>
  <w:footnote w:type="continuationSeparator" w:id="0">
    <w:p w14:paraId="3E196C0A" w14:textId="77777777" w:rsidR="009B16C8" w:rsidRDefault="009B1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239950"/>
      <w:docPartObj>
        <w:docPartGallery w:val="Page Numbers (Top of Page)"/>
        <w:docPartUnique/>
      </w:docPartObj>
    </w:sdtPr>
    <w:sdtEndPr>
      <w:rPr>
        <w:rFonts w:ascii="Times New Roman" w:hAnsi="Times New Roman"/>
        <w:color w:val="auto"/>
        <w:sz w:val="28"/>
        <w:szCs w:val="28"/>
      </w:rPr>
    </w:sdtEndPr>
    <w:sdtContent>
      <w:p w14:paraId="2F9635F4" w14:textId="4FA1F828" w:rsidR="00E830CF" w:rsidRPr="00E830CF" w:rsidRDefault="00E830CF">
        <w:pPr>
          <w:pStyle w:val="af2"/>
          <w:jc w:val="center"/>
          <w:rPr>
            <w:rFonts w:ascii="Times New Roman" w:hAnsi="Times New Roman"/>
            <w:color w:val="auto"/>
            <w:sz w:val="28"/>
            <w:szCs w:val="28"/>
          </w:rPr>
        </w:pPr>
        <w:r w:rsidRPr="00E830CF">
          <w:rPr>
            <w:rFonts w:ascii="Times New Roman" w:hAnsi="Times New Roman"/>
            <w:color w:val="auto"/>
            <w:sz w:val="28"/>
            <w:szCs w:val="28"/>
          </w:rPr>
          <w:fldChar w:fldCharType="begin"/>
        </w:r>
        <w:r w:rsidRPr="00E830CF">
          <w:rPr>
            <w:rFonts w:ascii="Times New Roman" w:hAnsi="Times New Roman"/>
            <w:color w:val="auto"/>
            <w:sz w:val="28"/>
            <w:szCs w:val="28"/>
          </w:rPr>
          <w:instrText>PAGE   \* MERGEFORMAT</w:instrText>
        </w:r>
        <w:r w:rsidRPr="00E830CF">
          <w:rPr>
            <w:rFonts w:ascii="Times New Roman" w:hAnsi="Times New Roman"/>
            <w:color w:val="auto"/>
            <w:sz w:val="28"/>
            <w:szCs w:val="28"/>
          </w:rPr>
          <w:fldChar w:fldCharType="separate"/>
        </w:r>
        <w:r w:rsidR="00F33C8C">
          <w:rPr>
            <w:rFonts w:ascii="Times New Roman" w:hAnsi="Times New Roman"/>
            <w:noProof/>
            <w:color w:val="auto"/>
            <w:sz w:val="28"/>
            <w:szCs w:val="28"/>
          </w:rPr>
          <w:t>18</w:t>
        </w:r>
        <w:r w:rsidRPr="00E830CF">
          <w:rPr>
            <w:rFonts w:ascii="Times New Roman" w:hAnsi="Times New Roman"/>
            <w:color w:val="auto"/>
            <w:sz w:val="28"/>
            <w:szCs w:val="28"/>
          </w:rPr>
          <w:fldChar w:fldCharType="end"/>
        </w:r>
      </w:p>
    </w:sdtContent>
  </w:sdt>
  <w:p w14:paraId="6B88FD56" w14:textId="77777777" w:rsidR="00E830CF" w:rsidRPr="00E830CF" w:rsidRDefault="00E830CF">
    <w:pPr>
      <w:pStyle w:val="af2"/>
      <w:rPr>
        <w:rFonts w:ascii="Times New Roman" w:hAnsi="Times New Roman"/>
        <w:color w:val="auto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37"/>
    <w:rsid w:val="00000D88"/>
    <w:rsid w:val="00016C47"/>
    <w:rsid w:val="00027BE9"/>
    <w:rsid w:val="00034C00"/>
    <w:rsid w:val="0004229F"/>
    <w:rsid w:val="00046937"/>
    <w:rsid w:val="00076A09"/>
    <w:rsid w:val="00085365"/>
    <w:rsid w:val="00090E47"/>
    <w:rsid w:val="00092CE6"/>
    <w:rsid w:val="00095CB3"/>
    <w:rsid w:val="00096D84"/>
    <w:rsid w:val="000A44EC"/>
    <w:rsid w:val="000A573E"/>
    <w:rsid w:val="000A5EBE"/>
    <w:rsid w:val="000B2431"/>
    <w:rsid w:val="000B3AD5"/>
    <w:rsid w:val="000B3E44"/>
    <w:rsid w:val="000B4AD9"/>
    <w:rsid w:val="000C590D"/>
    <w:rsid w:val="0010096C"/>
    <w:rsid w:val="00103134"/>
    <w:rsid w:val="001104C0"/>
    <w:rsid w:val="0012016D"/>
    <w:rsid w:val="00124C22"/>
    <w:rsid w:val="001300AE"/>
    <w:rsid w:val="00131EE6"/>
    <w:rsid w:val="001336D5"/>
    <w:rsid w:val="00135363"/>
    <w:rsid w:val="0014181D"/>
    <w:rsid w:val="00146A9C"/>
    <w:rsid w:val="001476B7"/>
    <w:rsid w:val="00150DA9"/>
    <w:rsid w:val="001621E2"/>
    <w:rsid w:val="001675C0"/>
    <w:rsid w:val="001728AB"/>
    <w:rsid w:val="00174EC6"/>
    <w:rsid w:val="001760DE"/>
    <w:rsid w:val="001764F5"/>
    <w:rsid w:val="0018682E"/>
    <w:rsid w:val="00186E82"/>
    <w:rsid w:val="001875D9"/>
    <w:rsid w:val="00190BDB"/>
    <w:rsid w:val="001A40B8"/>
    <w:rsid w:val="001A4A0F"/>
    <w:rsid w:val="001A4EE8"/>
    <w:rsid w:val="001B203D"/>
    <w:rsid w:val="001C162A"/>
    <w:rsid w:val="001C3189"/>
    <w:rsid w:val="001D1706"/>
    <w:rsid w:val="001D3078"/>
    <w:rsid w:val="001D326B"/>
    <w:rsid w:val="001D3985"/>
    <w:rsid w:val="001E1F8B"/>
    <w:rsid w:val="001E43BD"/>
    <w:rsid w:val="001E7B17"/>
    <w:rsid w:val="001F0636"/>
    <w:rsid w:val="001F5D82"/>
    <w:rsid w:val="001F64DD"/>
    <w:rsid w:val="00206F7F"/>
    <w:rsid w:val="002077C8"/>
    <w:rsid w:val="0021430D"/>
    <w:rsid w:val="00215122"/>
    <w:rsid w:val="002156E1"/>
    <w:rsid w:val="002206AF"/>
    <w:rsid w:val="002311F5"/>
    <w:rsid w:val="00236CC8"/>
    <w:rsid w:val="002428DA"/>
    <w:rsid w:val="002430DD"/>
    <w:rsid w:val="002445CD"/>
    <w:rsid w:val="00275651"/>
    <w:rsid w:val="00277515"/>
    <w:rsid w:val="002844EB"/>
    <w:rsid w:val="00286EA8"/>
    <w:rsid w:val="002938C5"/>
    <w:rsid w:val="00295046"/>
    <w:rsid w:val="0029617B"/>
    <w:rsid w:val="0029763F"/>
    <w:rsid w:val="002A2A02"/>
    <w:rsid w:val="002C3C08"/>
    <w:rsid w:val="002D1F59"/>
    <w:rsid w:val="002E0137"/>
    <w:rsid w:val="002E7491"/>
    <w:rsid w:val="002F7D2D"/>
    <w:rsid w:val="00303418"/>
    <w:rsid w:val="00305C64"/>
    <w:rsid w:val="0030740C"/>
    <w:rsid w:val="00311E09"/>
    <w:rsid w:val="00314132"/>
    <w:rsid w:val="00332D64"/>
    <w:rsid w:val="003330B9"/>
    <w:rsid w:val="00340B49"/>
    <w:rsid w:val="00347269"/>
    <w:rsid w:val="00361DA9"/>
    <w:rsid w:val="0038261F"/>
    <w:rsid w:val="0038353E"/>
    <w:rsid w:val="00383F48"/>
    <w:rsid w:val="00385EB5"/>
    <w:rsid w:val="003A0EE0"/>
    <w:rsid w:val="003A30B2"/>
    <w:rsid w:val="003B2D65"/>
    <w:rsid w:val="003B2E68"/>
    <w:rsid w:val="003B7F48"/>
    <w:rsid w:val="003C232B"/>
    <w:rsid w:val="003D25CB"/>
    <w:rsid w:val="003D69CE"/>
    <w:rsid w:val="003E110F"/>
    <w:rsid w:val="003E211F"/>
    <w:rsid w:val="003E4C9C"/>
    <w:rsid w:val="003F7BAF"/>
    <w:rsid w:val="004017DE"/>
    <w:rsid w:val="0040494E"/>
    <w:rsid w:val="00413F79"/>
    <w:rsid w:val="00417BA4"/>
    <w:rsid w:val="00426E31"/>
    <w:rsid w:val="00431E8B"/>
    <w:rsid w:val="00435F82"/>
    <w:rsid w:val="0045123E"/>
    <w:rsid w:val="00452C4E"/>
    <w:rsid w:val="00457792"/>
    <w:rsid w:val="0047277B"/>
    <w:rsid w:val="00472D60"/>
    <w:rsid w:val="004777EE"/>
    <w:rsid w:val="0048475D"/>
    <w:rsid w:val="00485125"/>
    <w:rsid w:val="0049142D"/>
    <w:rsid w:val="00491479"/>
    <w:rsid w:val="004B3C07"/>
    <w:rsid w:val="004B4E1A"/>
    <w:rsid w:val="004C20FC"/>
    <w:rsid w:val="004C285F"/>
    <w:rsid w:val="004C35FB"/>
    <w:rsid w:val="004D1C2D"/>
    <w:rsid w:val="004D6913"/>
    <w:rsid w:val="004F261F"/>
    <w:rsid w:val="004F2EE9"/>
    <w:rsid w:val="004F648C"/>
    <w:rsid w:val="005053C0"/>
    <w:rsid w:val="005121A9"/>
    <w:rsid w:val="005144A6"/>
    <w:rsid w:val="00524CFD"/>
    <w:rsid w:val="0053075B"/>
    <w:rsid w:val="005479A1"/>
    <w:rsid w:val="00555C19"/>
    <w:rsid w:val="00565D96"/>
    <w:rsid w:val="0056604A"/>
    <w:rsid w:val="00574B7E"/>
    <w:rsid w:val="005812BA"/>
    <w:rsid w:val="00594EC7"/>
    <w:rsid w:val="0059603A"/>
    <w:rsid w:val="005971B8"/>
    <w:rsid w:val="005A2A3D"/>
    <w:rsid w:val="005A5C16"/>
    <w:rsid w:val="005C411C"/>
    <w:rsid w:val="005C7607"/>
    <w:rsid w:val="005D3B7F"/>
    <w:rsid w:val="005D3C6B"/>
    <w:rsid w:val="005D62A0"/>
    <w:rsid w:val="005F0049"/>
    <w:rsid w:val="005F1099"/>
    <w:rsid w:val="005F2983"/>
    <w:rsid w:val="00603C33"/>
    <w:rsid w:val="006058C9"/>
    <w:rsid w:val="00607892"/>
    <w:rsid w:val="0062435D"/>
    <w:rsid w:val="00634D01"/>
    <w:rsid w:val="00650C0A"/>
    <w:rsid w:val="00654DBA"/>
    <w:rsid w:val="00670C36"/>
    <w:rsid w:val="00671592"/>
    <w:rsid w:val="00672857"/>
    <w:rsid w:val="00673D35"/>
    <w:rsid w:val="00681686"/>
    <w:rsid w:val="0068359A"/>
    <w:rsid w:val="006864E1"/>
    <w:rsid w:val="00686FB1"/>
    <w:rsid w:val="00693D1E"/>
    <w:rsid w:val="00694DDB"/>
    <w:rsid w:val="006A335E"/>
    <w:rsid w:val="006A44A1"/>
    <w:rsid w:val="006A6A08"/>
    <w:rsid w:val="006B30A1"/>
    <w:rsid w:val="006C506F"/>
    <w:rsid w:val="006C6172"/>
    <w:rsid w:val="006E7D44"/>
    <w:rsid w:val="006F56AB"/>
    <w:rsid w:val="006F7569"/>
    <w:rsid w:val="007013BB"/>
    <w:rsid w:val="00706C9B"/>
    <w:rsid w:val="007168EF"/>
    <w:rsid w:val="00752B42"/>
    <w:rsid w:val="007548F3"/>
    <w:rsid w:val="007573B9"/>
    <w:rsid w:val="0077432A"/>
    <w:rsid w:val="00774821"/>
    <w:rsid w:val="007771E3"/>
    <w:rsid w:val="00784A17"/>
    <w:rsid w:val="00792BFF"/>
    <w:rsid w:val="007A2819"/>
    <w:rsid w:val="007B09EB"/>
    <w:rsid w:val="007B4EEB"/>
    <w:rsid w:val="007B4F19"/>
    <w:rsid w:val="007B5C5D"/>
    <w:rsid w:val="007C543D"/>
    <w:rsid w:val="007C5864"/>
    <w:rsid w:val="007D7066"/>
    <w:rsid w:val="007E1E07"/>
    <w:rsid w:val="007E7EEF"/>
    <w:rsid w:val="007F58DF"/>
    <w:rsid w:val="007F5C81"/>
    <w:rsid w:val="00803BAC"/>
    <w:rsid w:val="008043BF"/>
    <w:rsid w:val="0080681E"/>
    <w:rsid w:val="008120BA"/>
    <w:rsid w:val="00813238"/>
    <w:rsid w:val="008149AA"/>
    <w:rsid w:val="00816AE5"/>
    <w:rsid w:val="00840B2C"/>
    <w:rsid w:val="00842F6D"/>
    <w:rsid w:val="0085105B"/>
    <w:rsid w:val="00851447"/>
    <w:rsid w:val="00852B29"/>
    <w:rsid w:val="008534F9"/>
    <w:rsid w:val="008577A7"/>
    <w:rsid w:val="00864501"/>
    <w:rsid w:val="008646DE"/>
    <w:rsid w:val="00867D21"/>
    <w:rsid w:val="00872240"/>
    <w:rsid w:val="00872537"/>
    <w:rsid w:val="0088451D"/>
    <w:rsid w:val="00897B45"/>
    <w:rsid w:val="008A503C"/>
    <w:rsid w:val="008A77E4"/>
    <w:rsid w:val="008B22B5"/>
    <w:rsid w:val="008B398E"/>
    <w:rsid w:val="008B5969"/>
    <w:rsid w:val="008B65CB"/>
    <w:rsid w:val="008C27D4"/>
    <w:rsid w:val="008C2D92"/>
    <w:rsid w:val="008C6946"/>
    <w:rsid w:val="008E08A8"/>
    <w:rsid w:val="008F7404"/>
    <w:rsid w:val="008F79DA"/>
    <w:rsid w:val="00902EC0"/>
    <w:rsid w:val="0090725A"/>
    <w:rsid w:val="009141A0"/>
    <w:rsid w:val="00917597"/>
    <w:rsid w:val="00917AFB"/>
    <w:rsid w:val="009235A3"/>
    <w:rsid w:val="009248A9"/>
    <w:rsid w:val="009275BB"/>
    <w:rsid w:val="00934BFC"/>
    <w:rsid w:val="00945B5B"/>
    <w:rsid w:val="00950AF7"/>
    <w:rsid w:val="009570C4"/>
    <w:rsid w:val="00970685"/>
    <w:rsid w:val="0097179B"/>
    <w:rsid w:val="009755D9"/>
    <w:rsid w:val="009841C5"/>
    <w:rsid w:val="00984CEA"/>
    <w:rsid w:val="00990A01"/>
    <w:rsid w:val="0099312B"/>
    <w:rsid w:val="009956EA"/>
    <w:rsid w:val="009A1833"/>
    <w:rsid w:val="009A58C8"/>
    <w:rsid w:val="009B16C8"/>
    <w:rsid w:val="009B2E7D"/>
    <w:rsid w:val="009B6055"/>
    <w:rsid w:val="009C12B1"/>
    <w:rsid w:val="009C2954"/>
    <w:rsid w:val="009C5397"/>
    <w:rsid w:val="009C6E98"/>
    <w:rsid w:val="009D1311"/>
    <w:rsid w:val="009D55F5"/>
    <w:rsid w:val="009E2D52"/>
    <w:rsid w:val="009F6C35"/>
    <w:rsid w:val="00A10251"/>
    <w:rsid w:val="00A31C38"/>
    <w:rsid w:val="00A326BC"/>
    <w:rsid w:val="00A456CA"/>
    <w:rsid w:val="00A50E26"/>
    <w:rsid w:val="00A50EC9"/>
    <w:rsid w:val="00A52A48"/>
    <w:rsid w:val="00A57B6E"/>
    <w:rsid w:val="00A6292B"/>
    <w:rsid w:val="00A63B26"/>
    <w:rsid w:val="00A71ABC"/>
    <w:rsid w:val="00A83304"/>
    <w:rsid w:val="00A97117"/>
    <w:rsid w:val="00AA3CB0"/>
    <w:rsid w:val="00AA7565"/>
    <w:rsid w:val="00AB225E"/>
    <w:rsid w:val="00AB5485"/>
    <w:rsid w:val="00AC3590"/>
    <w:rsid w:val="00AC54A2"/>
    <w:rsid w:val="00AC79F2"/>
    <w:rsid w:val="00AD0933"/>
    <w:rsid w:val="00AF5F74"/>
    <w:rsid w:val="00B151BE"/>
    <w:rsid w:val="00B17AE9"/>
    <w:rsid w:val="00B24CE3"/>
    <w:rsid w:val="00B31C7E"/>
    <w:rsid w:val="00B42C38"/>
    <w:rsid w:val="00B5098A"/>
    <w:rsid w:val="00B52534"/>
    <w:rsid w:val="00B544D5"/>
    <w:rsid w:val="00B60D6E"/>
    <w:rsid w:val="00B62CBB"/>
    <w:rsid w:val="00B63117"/>
    <w:rsid w:val="00B805BF"/>
    <w:rsid w:val="00BA1F7D"/>
    <w:rsid w:val="00BA7C9A"/>
    <w:rsid w:val="00BC56DC"/>
    <w:rsid w:val="00BC66E8"/>
    <w:rsid w:val="00BD3273"/>
    <w:rsid w:val="00BE469C"/>
    <w:rsid w:val="00BF2B40"/>
    <w:rsid w:val="00C16D16"/>
    <w:rsid w:val="00C20E32"/>
    <w:rsid w:val="00C22BDC"/>
    <w:rsid w:val="00C32ECA"/>
    <w:rsid w:val="00C473A4"/>
    <w:rsid w:val="00C53DB9"/>
    <w:rsid w:val="00C573C6"/>
    <w:rsid w:val="00C62612"/>
    <w:rsid w:val="00C71F98"/>
    <w:rsid w:val="00C801F8"/>
    <w:rsid w:val="00C82DA0"/>
    <w:rsid w:val="00C84AEF"/>
    <w:rsid w:val="00C86A6B"/>
    <w:rsid w:val="00C90A11"/>
    <w:rsid w:val="00C93436"/>
    <w:rsid w:val="00C96C45"/>
    <w:rsid w:val="00CA1FC9"/>
    <w:rsid w:val="00CA4280"/>
    <w:rsid w:val="00CA4F8C"/>
    <w:rsid w:val="00CB696F"/>
    <w:rsid w:val="00CC405B"/>
    <w:rsid w:val="00CC6380"/>
    <w:rsid w:val="00CD31E5"/>
    <w:rsid w:val="00CF2F90"/>
    <w:rsid w:val="00D06799"/>
    <w:rsid w:val="00D1600B"/>
    <w:rsid w:val="00D20F03"/>
    <w:rsid w:val="00D272A5"/>
    <w:rsid w:val="00D47A54"/>
    <w:rsid w:val="00D47CE7"/>
    <w:rsid w:val="00D52FEF"/>
    <w:rsid w:val="00D83A66"/>
    <w:rsid w:val="00D87E8B"/>
    <w:rsid w:val="00D94DE1"/>
    <w:rsid w:val="00DA47E4"/>
    <w:rsid w:val="00DA57E7"/>
    <w:rsid w:val="00DC3DE4"/>
    <w:rsid w:val="00DC46F6"/>
    <w:rsid w:val="00DD1269"/>
    <w:rsid w:val="00DE5F70"/>
    <w:rsid w:val="00DF11DD"/>
    <w:rsid w:val="00DF21E8"/>
    <w:rsid w:val="00E01900"/>
    <w:rsid w:val="00E1230F"/>
    <w:rsid w:val="00E13D20"/>
    <w:rsid w:val="00E1532E"/>
    <w:rsid w:val="00E2358A"/>
    <w:rsid w:val="00E31631"/>
    <w:rsid w:val="00E41C0D"/>
    <w:rsid w:val="00E43332"/>
    <w:rsid w:val="00E43EDA"/>
    <w:rsid w:val="00E50B12"/>
    <w:rsid w:val="00E60095"/>
    <w:rsid w:val="00E71745"/>
    <w:rsid w:val="00E734D9"/>
    <w:rsid w:val="00E73F9F"/>
    <w:rsid w:val="00E7597C"/>
    <w:rsid w:val="00E8007B"/>
    <w:rsid w:val="00E830CF"/>
    <w:rsid w:val="00E8470B"/>
    <w:rsid w:val="00E9142D"/>
    <w:rsid w:val="00E92F59"/>
    <w:rsid w:val="00E972B5"/>
    <w:rsid w:val="00EA2235"/>
    <w:rsid w:val="00EB00D6"/>
    <w:rsid w:val="00EB1304"/>
    <w:rsid w:val="00EE2210"/>
    <w:rsid w:val="00EE6A24"/>
    <w:rsid w:val="00EF0E99"/>
    <w:rsid w:val="00EF7CC5"/>
    <w:rsid w:val="00F0067F"/>
    <w:rsid w:val="00F06E2A"/>
    <w:rsid w:val="00F113DC"/>
    <w:rsid w:val="00F224AE"/>
    <w:rsid w:val="00F2438E"/>
    <w:rsid w:val="00F30A15"/>
    <w:rsid w:val="00F33C8C"/>
    <w:rsid w:val="00F34E96"/>
    <w:rsid w:val="00F438C6"/>
    <w:rsid w:val="00F501F6"/>
    <w:rsid w:val="00F54797"/>
    <w:rsid w:val="00F647FB"/>
    <w:rsid w:val="00F762E4"/>
    <w:rsid w:val="00F76611"/>
    <w:rsid w:val="00F84A14"/>
    <w:rsid w:val="00F858D3"/>
    <w:rsid w:val="00F92A69"/>
    <w:rsid w:val="00F950B5"/>
    <w:rsid w:val="00FA4CA8"/>
    <w:rsid w:val="00FB336A"/>
    <w:rsid w:val="00FB775F"/>
    <w:rsid w:val="00FC12A1"/>
    <w:rsid w:val="00FC412C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F2C7"/>
  <w15:docId w15:val="{8B4F4120-0598-4FBD-90EE-0AF3395D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rFonts w:asciiTheme="minorHAnsi" w:hAnsiTheme="minorHAnsi"/>
      <w:sz w:val="20"/>
    </w:rPr>
  </w:style>
  <w:style w:type="character" w:customStyle="1" w:styleId="a4">
    <w:name w:val="Текст примечания Знак"/>
    <w:basedOn w:val="1"/>
    <w:link w:val="a3"/>
    <w:rPr>
      <w:rFonts w:asciiTheme="minorHAnsi" w:hAnsiTheme="minorHAnsi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6">
    <w:name w:val="Гиперссылка1"/>
    <w:basedOn w:val="17"/>
    <w:link w:val="18"/>
    <w:rPr>
      <w:color w:val="0563C1" w:themeColor="hyperlink"/>
      <w:u w:val="single"/>
    </w:rPr>
  </w:style>
  <w:style w:type="character" w:customStyle="1" w:styleId="18">
    <w:name w:val="Гиперссылка1"/>
    <w:basedOn w:val="19"/>
    <w:link w:val="16"/>
    <w:rPr>
      <w:color w:val="0563C1" w:themeColor="hyperlink"/>
      <w:u w:val="single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a">
    <w:name w:val="Обычный1"/>
    <w:link w:val="1b"/>
    <w:rPr>
      <w:rFonts w:ascii="Verdana" w:hAnsi="Verdana"/>
    </w:rPr>
  </w:style>
  <w:style w:type="character" w:customStyle="1" w:styleId="1b">
    <w:name w:val="Обычный1"/>
    <w:link w:val="1a"/>
    <w:rPr>
      <w:rFonts w:ascii="Verdana" w:hAnsi="Verdana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docy">
    <w:name w:val="docy"/>
    <w:basedOn w:val="33"/>
    <w:link w:val="docy0"/>
  </w:style>
  <w:style w:type="character" w:customStyle="1" w:styleId="docy0">
    <w:name w:val="docy"/>
    <w:basedOn w:val="34"/>
    <w:link w:val="docy"/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1e">
    <w:name w:val="Обычный1"/>
    <w:link w:val="1f"/>
    <w:rPr>
      <w:rFonts w:ascii="Times New Roman" w:hAnsi="Times New Roman"/>
      <w:sz w:val="24"/>
    </w:rPr>
  </w:style>
  <w:style w:type="character" w:customStyle="1" w:styleId="1f">
    <w:name w:val="Обычный1"/>
    <w:link w:val="1e"/>
    <w:rPr>
      <w:rFonts w:ascii="Times New Roman" w:hAnsi="Times New Roman"/>
      <w:sz w:val="24"/>
    </w:rPr>
  </w:style>
  <w:style w:type="paragraph" w:customStyle="1" w:styleId="1f0">
    <w:name w:val="Знак примечания1"/>
    <w:basedOn w:val="29"/>
    <w:link w:val="1f1"/>
    <w:rPr>
      <w:sz w:val="16"/>
    </w:rPr>
  </w:style>
  <w:style w:type="character" w:customStyle="1" w:styleId="1f1">
    <w:name w:val="Знак примечания1"/>
    <w:basedOn w:val="2a"/>
    <w:link w:val="1f0"/>
    <w:rPr>
      <w:sz w:val="16"/>
    </w:rPr>
  </w:style>
  <w:style w:type="paragraph" w:customStyle="1" w:styleId="1f2">
    <w:name w:val="Строгий1"/>
    <w:basedOn w:val="31"/>
    <w:link w:val="1f3"/>
    <w:rPr>
      <w:b/>
    </w:rPr>
  </w:style>
  <w:style w:type="character" w:customStyle="1" w:styleId="1f3">
    <w:name w:val="Строгий1"/>
    <w:basedOn w:val="32"/>
    <w:link w:val="1f2"/>
    <w:rPr>
      <w:b/>
    </w:rPr>
  </w:style>
  <w:style w:type="paragraph" w:styleId="a9">
    <w:name w:val="annotation subject"/>
    <w:basedOn w:val="a3"/>
    <w:next w:val="a3"/>
    <w:link w:val="aa"/>
    <w:rPr>
      <w:b/>
    </w:rPr>
  </w:style>
  <w:style w:type="character" w:customStyle="1" w:styleId="aa">
    <w:name w:val="Тема примечания Знак"/>
    <w:basedOn w:val="a4"/>
    <w:link w:val="a9"/>
    <w:rPr>
      <w:rFonts w:asciiTheme="minorHAnsi" w:hAnsiTheme="minorHAnsi"/>
      <w:b/>
      <w:sz w:val="20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4">
    <w:name w:val="Обычный1"/>
    <w:link w:val="1f5"/>
    <w:rPr>
      <w:rFonts w:ascii="Times New Roman" w:hAnsi="Times New Roman"/>
      <w:sz w:val="24"/>
    </w:rPr>
  </w:style>
  <w:style w:type="character" w:customStyle="1" w:styleId="1f5">
    <w:name w:val="Обычный1"/>
    <w:link w:val="1f4"/>
    <w:rPr>
      <w:rFonts w:ascii="Times New Roman" w:hAnsi="Times New Roman"/>
      <w:sz w:val="24"/>
    </w:rPr>
  </w:style>
  <w:style w:type="paragraph" w:customStyle="1" w:styleId="1f6">
    <w:name w:val="Обычный1"/>
    <w:link w:val="1f7"/>
    <w:rPr>
      <w:rFonts w:ascii="Times New Roman" w:hAnsi="Times New Roman"/>
      <w:sz w:val="24"/>
    </w:rPr>
  </w:style>
  <w:style w:type="character" w:customStyle="1" w:styleId="1f7">
    <w:name w:val="Обычный1"/>
    <w:link w:val="1f6"/>
    <w:rPr>
      <w:rFonts w:ascii="Times New Roman" w:hAnsi="Times New Roman"/>
      <w:sz w:val="24"/>
    </w:rPr>
  </w:style>
  <w:style w:type="paragraph" w:customStyle="1" w:styleId="1f8">
    <w:name w:val="Просмотренная гиперссылка1"/>
    <w:basedOn w:val="17"/>
    <w:link w:val="1f9"/>
    <w:rPr>
      <w:color w:val="954F72" w:themeColor="followedHyperlink"/>
      <w:u w:val="single"/>
    </w:rPr>
  </w:style>
  <w:style w:type="character" w:customStyle="1" w:styleId="1f9">
    <w:name w:val="Просмотренная гиперссылка1"/>
    <w:basedOn w:val="19"/>
    <w:link w:val="1f8"/>
    <w:rPr>
      <w:color w:val="954F72" w:themeColor="followedHyperlink"/>
      <w:u w:val="single"/>
    </w:rPr>
  </w:style>
  <w:style w:type="paragraph" w:customStyle="1" w:styleId="1fa">
    <w:name w:val="Обычный1"/>
    <w:link w:val="1fb"/>
    <w:rPr>
      <w:rFonts w:ascii="Times New Roman" w:hAnsi="Times New Roman"/>
      <w:sz w:val="24"/>
    </w:rPr>
  </w:style>
  <w:style w:type="character" w:customStyle="1" w:styleId="1fb">
    <w:name w:val="Обычный1"/>
    <w:link w:val="1fa"/>
    <w:rPr>
      <w:rFonts w:ascii="Times New Roman" w:hAnsi="Times New Roman"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apple-converted-space">
    <w:name w:val="apple-converted-space"/>
    <w:basedOn w:val="25"/>
    <w:link w:val="apple-converted-space0"/>
  </w:style>
  <w:style w:type="character" w:customStyle="1" w:styleId="apple-converted-space0">
    <w:name w:val="apple-converted-space"/>
    <w:basedOn w:val="26"/>
    <w:link w:val="apple-converted-space"/>
  </w:style>
  <w:style w:type="paragraph" w:customStyle="1" w:styleId="1fc">
    <w:name w:val="Обычный1"/>
    <w:link w:val="1fd"/>
    <w:rPr>
      <w:rFonts w:ascii="Times New Roman" w:hAnsi="Times New Roman"/>
      <w:sz w:val="24"/>
    </w:rPr>
  </w:style>
  <w:style w:type="character" w:customStyle="1" w:styleId="1fd">
    <w:name w:val="Обычный1"/>
    <w:link w:val="1fc"/>
    <w:rPr>
      <w:rFonts w:ascii="Times New Roman" w:hAnsi="Times New Roman"/>
      <w:sz w:val="24"/>
    </w:rPr>
  </w:style>
  <w:style w:type="paragraph" w:customStyle="1" w:styleId="37">
    <w:name w:val="Гиперссылка3"/>
    <w:link w:val="ab"/>
    <w:rPr>
      <w:color w:val="0000FF"/>
      <w:u w:val="single"/>
    </w:rPr>
  </w:style>
  <w:style w:type="character" w:styleId="ab">
    <w:name w:val="Hyperlink"/>
    <w:link w:val="3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styleId="1fe">
    <w:name w:val="toc 1"/>
    <w:next w:val="a"/>
    <w:link w:val="1ff"/>
    <w:uiPriority w:val="39"/>
    <w:rPr>
      <w:rFonts w:ascii="XO Thames" w:hAnsi="XO Thames"/>
      <w:b/>
      <w:sz w:val="28"/>
    </w:rPr>
  </w:style>
  <w:style w:type="character" w:customStyle="1" w:styleId="1ff">
    <w:name w:val="Оглавление 1 Знак"/>
    <w:link w:val="1fe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docdata">
    <w:name w:val="docdata"/>
    <w:basedOn w:val="a"/>
    <w:link w:val="docdata0"/>
    <w:pPr>
      <w:spacing w:beforeAutospacing="1" w:afterAutospacing="1"/>
    </w:pPr>
  </w:style>
  <w:style w:type="character" w:customStyle="1" w:styleId="docdata0">
    <w:name w:val="docdata"/>
    <w:basedOn w:val="1"/>
    <w:link w:val="docdata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0">
    <w:name w:val="Обычный1"/>
    <w:link w:val="1ff1"/>
    <w:rPr>
      <w:rFonts w:ascii="Times New Roman" w:hAnsi="Times New Roman"/>
      <w:sz w:val="24"/>
    </w:rPr>
  </w:style>
  <w:style w:type="character" w:customStyle="1" w:styleId="1ff1">
    <w:name w:val="Обычный1"/>
    <w:link w:val="1ff0"/>
    <w:rPr>
      <w:rFonts w:ascii="Times New Roman" w:hAnsi="Times New Roman"/>
      <w:sz w:val="24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d">
    <w:name w:val="Нижний колонтитул Знак"/>
    <w:basedOn w:val="1"/>
    <w:link w:val="ac"/>
    <w:rPr>
      <w:rFonts w:asciiTheme="minorHAnsi" w:hAnsiTheme="minorHAnsi"/>
      <w:sz w:val="22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4">
    <w:name w:val="Основной шрифт абзаца1"/>
    <w:link w:val="1ff5"/>
  </w:style>
  <w:style w:type="character" w:customStyle="1" w:styleId="1ff5">
    <w:name w:val="Основной шрифт абзаца1"/>
    <w:link w:val="1ff4"/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ff6">
    <w:name w:val="Обычный1"/>
    <w:link w:val="1ff7"/>
    <w:rPr>
      <w:rFonts w:ascii="Times New Roman" w:hAnsi="Times New Roman"/>
      <w:sz w:val="24"/>
    </w:rPr>
  </w:style>
  <w:style w:type="character" w:customStyle="1" w:styleId="1ff7">
    <w:name w:val="Обычный1"/>
    <w:link w:val="1ff6"/>
    <w:rPr>
      <w:rFonts w:ascii="Times New Roman" w:hAnsi="Times New Roman"/>
      <w:sz w:val="24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ffa">
    <w:name w:val="Обычный1"/>
    <w:link w:val="1ffb"/>
    <w:rPr>
      <w:rFonts w:ascii="Times New Roman" w:hAnsi="Times New Roman"/>
      <w:sz w:val="24"/>
    </w:rPr>
  </w:style>
  <w:style w:type="character" w:customStyle="1" w:styleId="1ffb">
    <w:name w:val="Обычный1"/>
    <w:link w:val="1ffa"/>
    <w:rPr>
      <w:rFonts w:ascii="Times New Roman" w:hAnsi="Times New Roman"/>
      <w:sz w:val="24"/>
    </w:rPr>
  </w:style>
  <w:style w:type="paragraph" w:styleId="af0">
    <w:name w:val="Title"/>
    <w:basedOn w:val="a"/>
    <w:next w:val="a"/>
    <w:link w:val="af1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1">
    <w:name w:val="Заголовок Знак"/>
    <w:basedOn w:val="1"/>
    <w:link w:val="af0"/>
    <w:rPr>
      <w:rFonts w:asciiTheme="majorHAnsi" w:hAnsiTheme="majorHAnsi"/>
      <w:spacing w:val="-10"/>
      <w:sz w:val="56"/>
    </w:rPr>
  </w:style>
  <w:style w:type="paragraph" w:customStyle="1" w:styleId="1ffc">
    <w:name w:val="Обычный1"/>
    <w:link w:val="1ffd"/>
    <w:rPr>
      <w:rFonts w:ascii="Times New Roman" w:hAnsi="Times New Roman"/>
      <w:sz w:val="24"/>
    </w:rPr>
  </w:style>
  <w:style w:type="character" w:customStyle="1" w:styleId="1ffd">
    <w:name w:val="Обычный1"/>
    <w:link w:val="1ffc"/>
    <w:rPr>
      <w:rFonts w:ascii="Times New Roman" w:hAnsi="Times New Roman"/>
      <w:sz w:val="24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55">
    <w:name w:val="Основной шрифт абзаца5"/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3">
    <w:name w:val="Верхний колонтитул Знак"/>
    <w:basedOn w:val="1"/>
    <w:link w:val="af2"/>
    <w:uiPriority w:val="99"/>
    <w:rPr>
      <w:rFonts w:asciiTheme="minorHAnsi" w:hAnsiTheme="minorHAnsi"/>
      <w:sz w:val="22"/>
    </w:rPr>
  </w:style>
  <w:style w:type="paragraph" w:styleId="af4">
    <w:name w:val="List Paragraph"/>
    <w:basedOn w:val="a"/>
    <w:link w:val="af5"/>
    <w:pPr>
      <w:ind w:left="720"/>
      <w:contextualSpacing/>
    </w:pPr>
    <w:rPr>
      <w:rFonts w:asciiTheme="minorHAnsi" w:hAnsiTheme="minorHAnsi"/>
      <w:sz w:val="22"/>
    </w:rPr>
  </w:style>
  <w:style w:type="character" w:customStyle="1" w:styleId="af5">
    <w:name w:val="Абзац списка Знак"/>
    <w:basedOn w:val="1"/>
    <w:link w:val="af4"/>
    <w:rPr>
      <w:rFonts w:asciiTheme="minorHAnsi" w:hAnsiTheme="minorHAnsi"/>
      <w:sz w:val="22"/>
    </w:rPr>
  </w:style>
  <w:style w:type="paragraph" w:customStyle="1" w:styleId="1fff0">
    <w:name w:val="Гиперссылка1"/>
    <w:link w:val="1fff1"/>
    <w:rPr>
      <w:color w:val="0000FF"/>
      <w:u w:val="single"/>
    </w:rPr>
  </w:style>
  <w:style w:type="character" w:customStyle="1" w:styleId="1fff1">
    <w:name w:val="Гиперссылка1"/>
    <w:link w:val="1fff0"/>
    <w:rPr>
      <w:color w:val="0000FF"/>
      <w:u w:val="single"/>
    </w:rPr>
  </w:style>
  <w:style w:type="paragraph" w:customStyle="1" w:styleId="1fff2">
    <w:name w:val="Гиперссылка1"/>
    <w:link w:val="1fff3"/>
    <w:rPr>
      <w:color w:val="0000FF"/>
      <w:u w:val="single"/>
    </w:rPr>
  </w:style>
  <w:style w:type="character" w:customStyle="1" w:styleId="1fff3">
    <w:name w:val="Гиперссылка1"/>
    <w:link w:val="1fff2"/>
    <w:rPr>
      <w:color w:val="0000FF"/>
      <w:u w:val="single"/>
    </w:rPr>
  </w:style>
  <w:style w:type="paragraph" w:styleId="af6">
    <w:name w:val="Body Text"/>
    <w:basedOn w:val="a"/>
    <w:link w:val="af7"/>
    <w:pPr>
      <w:widowControl w:val="0"/>
    </w:pPr>
    <w:rPr>
      <w:rFonts w:ascii="Verdana" w:hAnsi="Verdana"/>
      <w:sz w:val="28"/>
    </w:rPr>
  </w:style>
  <w:style w:type="character" w:customStyle="1" w:styleId="af7">
    <w:name w:val="Основной текст Знак"/>
    <w:basedOn w:val="1"/>
    <w:link w:val="af6"/>
    <w:rPr>
      <w:rFonts w:ascii="Verdana" w:hAnsi="Verdana"/>
      <w:sz w:val="28"/>
    </w:rPr>
  </w:style>
  <w:style w:type="paragraph" w:customStyle="1" w:styleId="1fff4">
    <w:name w:val="Знак примечания1"/>
    <w:basedOn w:val="17"/>
    <w:link w:val="1fff5"/>
    <w:rPr>
      <w:sz w:val="16"/>
    </w:rPr>
  </w:style>
  <w:style w:type="character" w:customStyle="1" w:styleId="1fff5">
    <w:name w:val="Знак примечания1"/>
    <w:basedOn w:val="19"/>
    <w:link w:val="1fff4"/>
    <w:rPr>
      <w:sz w:val="16"/>
    </w:rPr>
  </w:style>
  <w:style w:type="paragraph" w:styleId="af8">
    <w:name w:val="No Spacing"/>
    <w:uiPriority w:val="1"/>
    <w:qFormat/>
    <w:rsid w:val="00E7597C"/>
    <w:rPr>
      <w:rFonts w:eastAsiaTheme="minorHAnsi" w:cstheme="minorBidi"/>
      <w:color w:val="auto"/>
      <w:szCs w:val="22"/>
      <w:lang w:eastAsia="en-US"/>
    </w:rPr>
  </w:style>
  <w:style w:type="paragraph" w:customStyle="1" w:styleId="ConsPlusTitle">
    <w:name w:val="ConsPlusTitle"/>
    <w:rsid w:val="00E7597C"/>
    <w:pPr>
      <w:widowControl w:val="0"/>
      <w:autoSpaceDE w:val="0"/>
      <w:autoSpaceDN w:val="0"/>
    </w:pPr>
    <w:rPr>
      <w:rFonts w:ascii="Calibri" w:hAnsi="Calibri" w:cs="Calibri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1B7A-32C0-4170-A84A-F0900CF7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6433</Words>
  <Characters>36673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Кинаш Надежда Владимировна</cp:lastModifiedBy>
  <cp:revision>2</cp:revision>
  <cp:lastPrinted>2026-03-26T05:38:00Z</cp:lastPrinted>
  <dcterms:created xsi:type="dcterms:W3CDTF">2026-03-31T10:27:00Z</dcterms:created>
  <dcterms:modified xsi:type="dcterms:W3CDTF">2026-03-31T10:27:00Z</dcterms:modified>
</cp:coreProperties>
</file>