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50" w:rsidRDefault="006E59DE">
      <w:pPr>
        <w:pStyle w:val="a3"/>
        <w:spacing w:after="0"/>
        <w:jc w:val="center"/>
        <w:rPr>
          <w:b/>
          <w:sz w:val="28"/>
        </w:rPr>
      </w:pPr>
      <w:r>
        <w:rPr>
          <w:b/>
          <w:sz w:val="28"/>
        </w:rPr>
        <w:t>Уведомление</w:t>
      </w:r>
    </w:p>
    <w:p w:rsidR="00F65D50" w:rsidRDefault="006E59DE">
      <w:pPr>
        <w:pStyle w:val="a3"/>
        <w:spacing w:after="0"/>
        <w:jc w:val="center"/>
        <w:rPr>
          <w:b/>
          <w:sz w:val="28"/>
        </w:rPr>
      </w:pPr>
      <w:r>
        <w:rPr>
          <w:b/>
          <w:sz w:val="28"/>
        </w:rPr>
        <w:t>о подготовке проекта нормативного правового акта</w:t>
      </w:r>
    </w:p>
    <w:p w:rsidR="00F65D50" w:rsidRDefault="00F65D50">
      <w:pPr>
        <w:pStyle w:val="a3"/>
        <w:spacing w:after="0"/>
        <w:jc w:val="both"/>
        <w:rPr>
          <w:b/>
          <w:sz w:val="28"/>
        </w:rPr>
      </w:pPr>
    </w:p>
    <w:p w:rsidR="00F65D50" w:rsidRDefault="006E59DE">
      <w:pPr>
        <w:pStyle w:val="a3"/>
        <w:spacing w:after="0"/>
        <w:jc w:val="both"/>
        <w:rPr>
          <w:sz w:val="28"/>
        </w:rPr>
      </w:pPr>
      <w:r>
        <w:rPr>
          <w:b/>
          <w:sz w:val="28"/>
        </w:rPr>
        <w:t>1. Вид нормативного правового акта:</w:t>
      </w:r>
      <w:r>
        <w:rPr>
          <w:sz w:val="28"/>
        </w:rPr>
        <w:t xml:space="preserve"> Решение Магнитогорского городского Собрания депутатов. </w:t>
      </w:r>
    </w:p>
    <w:p w:rsidR="00F65D50" w:rsidRDefault="006E59DE">
      <w:pPr>
        <w:pStyle w:val="100"/>
        <w:spacing w:after="0" w:line="240" w:lineRule="auto"/>
        <w:ind w:left="23"/>
        <w:jc w:val="both"/>
        <w:rPr>
          <w:b w:val="0"/>
          <w:sz w:val="24"/>
        </w:rPr>
      </w:pPr>
      <w:r>
        <w:rPr>
          <w:sz w:val="28"/>
        </w:rPr>
        <w:t xml:space="preserve">2. Наименование проекта нормативного правового акта: </w:t>
      </w:r>
      <w:r>
        <w:rPr>
          <w:b w:val="0"/>
          <w:sz w:val="28"/>
        </w:rPr>
        <w:t xml:space="preserve">«О внесении изменений в Правила благоустройства </w:t>
      </w:r>
      <w:r>
        <w:rPr>
          <w:b w:val="0"/>
          <w:sz w:val="28"/>
        </w:rPr>
        <w:t>территории города Магнитогорска, утвержденные Решением Магнитогорского городского Собрания депутатов от 31 октября 2017 года №146».</w:t>
      </w:r>
    </w:p>
    <w:p w:rsidR="00F65D50" w:rsidRDefault="006E59DE">
      <w:pPr>
        <w:pStyle w:val="a3"/>
        <w:spacing w:after="0"/>
        <w:jc w:val="both"/>
        <w:rPr>
          <w:b/>
          <w:sz w:val="28"/>
        </w:rPr>
      </w:pPr>
      <w:r>
        <w:rPr>
          <w:b/>
          <w:sz w:val="28"/>
        </w:rPr>
        <w:t xml:space="preserve">3. Планируемый срок вступления в силу нормативного правового акта: </w:t>
      </w:r>
    </w:p>
    <w:p w:rsidR="00F65D50" w:rsidRDefault="006E59DE">
      <w:pPr>
        <w:pStyle w:val="a3"/>
        <w:spacing w:after="0"/>
        <w:jc w:val="both"/>
        <w:rPr>
          <w:sz w:val="28"/>
        </w:rPr>
      </w:pPr>
      <w:r>
        <w:rPr>
          <w:sz w:val="28"/>
        </w:rPr>
        <w:t xml:space="preserve">после его официального опубликования. </w:t>
      </w:r>
    </w:p>
    <w:p w:rsidR="00F65D50" w:rsidRDefault="006E59DE">
      <w:pPr>
        <w:pStyle w:val="a3"/>
        <w:spacing w:after="0"/>
        <w:jc w:val="both"/>
        <w:rPr>
          <w:sz w:val="28"/>
        </w:rPr>
      </w:pPr>
      <w:r>
        <w:rPr>
          <w:b/>
          <w:sz w:val="28"/>
        </w:rPr>
        <w:t>4. Разработчик пр</w:t>
      </w:r>
      <w:r>
        <w:rPr>
          <w:b/>
          <w:sz w:val="28"/>
        </w:rPr>
        <w:t>оекта нормативного правового акта:</w:t>
      </w:r>
      <w:r>
        <w:rPr>
          <w:sz w:val="28"/>
        </w:rPr>
        <w:t xml:space="preserve"> администрация города Магнитогорска.</w:t>
      </w:r>
    </w:p>
    <w:p w:rsidR="00F65D50" w:rsidRDefault="006E59DE">
      <w:pPr>
        <w:pStyle w:val="100"/>
        <w:spacing w:after="0" w:line="240" w:lineRule="auto"/>
        <w:ind w:left="23"/>
        <w:jc w:val="both"/>
        <w:rPr>
          <w:b w:val="0"/>
          <w:sz w:val="28"/>
        </w:rPr>
      </w:pPr>
      <w:r>
        <w:rPr>
          <w:sz w:val="28"/>
        </w:rPr>
        <w:t xml:space="preserve">5. Обоснование необходимости подготовки проекта нормативного правового акта: </w:t>
      </w:r>
      <w:r>
        <w:rPr>
          <w:b w:val="0"/>
          <w:sz w:val="28"/>
        </w:rPr>
        <w:t>внесение изменений в Правила благоустройства территории города Магнитогорска.</w:t>
      </w:r>
    </w:p>
    <w:p w:rsidR="00F65D50" w:rsidRDefault="006E59DE">
      <w:pPr>
        <w:pStyle w:val="100"/>
        <w:spacing w:after="0" w:line="240" w:lineRule="auto"/>
        <w:ind w:left="23"/>
        <w:jc w:val="both"/>
        <w:rPr>
          <w:b w:val="0"/>
          <w:sz w:val="28"/>
        </w:rPr>
      </w:pPr>
      <w:r>
        <w:rPr>
          <w:sz w:val="28"/>
        </w:rPr>
        <w:t>6. Описание проблем, на решени</w:t>
      </w:r>
      <w:r>
        <w:rPr>
          <w:sz w:val="28"/>
        </w:rPr>
        <w:t>е которых направлен предлагаемый способ регулирования:</w:t>
      </w:r>
      <w:r>
        <w:rPr>
          <w:b w:val="0"/>
          <w:sz w:val="28"/>
        </w:rPr>
        <w:t xml:space="preserve"> необходимость актуализации Правил благоустройства территории города Магнитогорска.</w:t>
      </w:r>
    </w:p>
    <w:p w:rsidR="00F65D50" w:rsidRDefault="006E59DE">
      <w:pPr>
        <w:pStyle w:val="a3"/>
        <w:spacing w:after="0"/>
        <w:jc w:val="both"/>
        <w:rPr>
          <w:sz w:val="28"/>
        </w:rPr>
      </w:pPr>
      <w:r>
        <w:rPr>
          <w:b/>
          <w:sz w:val="28"/>
        </w:rPr>
        <w:t>7. Круг лиц, на которых будет распространено действие проекта нормативного правового акта:</w:t>
      </w:r>
      <w:r>
        <w:rPr>
          <w:sz w:val="28"/>
        </w:rPr>
        <w:t xml:space="preserve"> физические и юридические ли</w:t>
      </w:r>
      <w:r>
        <w:rPr>
          <w:sz w:val="28"/>
        </w:rPr>
        <w:t>ца, проживающие и осуществляющие деятельность на территории города Магнитогорска.</w:t>
      </w:r>
    </w:p>
    <w:p w:rsidR="00F65D50" w:rsidRDefault="006E59DE">
      <w:pPr>
        <w:pStyle w:val="a3"/>
        <w:spacing w:after="0"/>
        <w:jc w:val="both"/>
        <w:rPr>
          <w:sz w:val="28"/>
        </w:rPr>
      </w:pPr>
      <w:r>
        <w:rPr>
          <w:b/>
          <w:sz w:val="28"/>
        </w:rPr>
        <w:t>8. Необходимость установления переходного периода:</w:t>
      </w:r>
      <w:r>
        <w:rPr>
          <w:sz w:val="28"/>
        </w:rPr>
        <w:t xml:space="preserve"> нет. </w:t>
      </w:r>
    </w:p>
    <w:p w:rsidR="00F65D50" w:rsidRDefault="006E59DE">
      <w:pPr>
        <w:pStyle w:val="100"/>
        <w:spacing w:after="0" w:line="240" w:lineRule="auto"/>
        <w:ind w:left="23"/>
        <w:jc w:val="both"/>
        <w:rPr>
          <w:b w:val="0"/>
          <w:sz w:val="28"/>
        </w:rPr>
      </w:pPr>
      <w:r>
        <w:rPr>
          <w:sz w:val="28"/>
        </w:rPr>
        <w:t xml:space="preserve">9. Краткое изложение целей регулирования: </w:t>
      </w:r>
      <w:r>
        <w:rPr>
          <w:b w:val="0"/>
          <w:sz w:val="28"/>
        </w:rPr>
        <w:t xml:space="preserve">дополнение Правил благоустройства следующими нормами: </w:t>
      </w:r>
    </w:p>
    <w:p w:rsidR="007C0DDA" w:rsidRPr="003D25C0" w:rsidRDefault="003D25C0" w:rsidP="007C0DDA">
      <w:pPr>
        <w:numPr>
          <w:ilvl w:val="0"/>
          <w:numId w:val="2"/>
        </w:numPr>
        <w:spacing w:line="240" w:lineRule="auto"/>
        <w:jc w:val="both"/>
        <w:rPr>
          <w:color w:val="000000" w:themeColor="text1"/>
        </w:rPr>
      </w:pPr>
      <w:r>
        <w:rPr>
          <w:rFonts w:ascii="Times New Roman" w:hAnsi="Times New Roman"/>
          <w:sz w:val="28"/>
        </w:rPr>
        <w:t>актуализация</w:t>
      </w:r>
      <w:r w:rsidR="007C0DDA" w:rsidRPr="007C0DDA">
        <w:rPr>
          <w:rFonts w:ascii="Times New Roman" w:hAnsi="Times New Roman"/>
          <w:sz w:val="28"/>
        </w:rPr>
        <w:t xml:space="preserve"> положений, регулирующих отдельные вопросы </w:t>
      </w:r>
      <w:r w:rsidR="007C0DDA" w:rsidRPr="003D25C0">
        <w:rPr>
          <w:rFonts w:ascii="Times New Roman" w:hAnsi="Times New Roman"/>
          <w:color w:val="000000" w:themeColor="text1"/>
          <w:sz w:val="28"/>
        </w:rPr>
        <w:t>использования средств индивидуальной мобильности</w:t>
      </w:r>
      <w:r w:rsidR="002F2BC7" w:rsidRPr="003D25C0">
        <w:rPr>
          <w:rFonts w:ascii="Times New Roman" w:hAnsi="Times New Roman"/>
          <w:color w:val="000000" w:themeColor="text1"/>
          <w:sz w:val="28"/>
        </w:rPr>
        <w:t>;</w:t>
      </w:r>
    </w:p>
    <w:p w:rsidR="007C0DDA" w:rsidRPr="003D25C0" w:rsidRDefault="003D25C0" w:rsidP="007C0DDA">
      <w:pPr>
        <w:numPr>
          <w:ilvl w:val="0"/>
          <w:numId w:val="2"/>
        </w:numPr>
        <w:spacing w:line="240" w:lineRule="auto"/>
        <w:jc w:val="both"/>
        <w:rPr>
          <w:color w:val="000000" w:themeColor="text1"/>
        </w:rPr>
      </w:pPr>
      <w:r w:rsidRPr="003D25C0">
        <w:rPr>
          <w:rFonts w:ascii="XO Thames" w:hAnsi="XO Thames"/>
          <w:color w:val="000000" w:themeColor="text1"/>
          <w:sz w:val="28"/>
        </w:rPr>
        <w:t>актуализация организации сноса зеленых насаждений</w:t>
      </w:r>
      <w:r w:rsidR="007C0DDA" w:rsidRPr="003D25C0">
        <w:rPr>
          <w:rFonts w:ascii="XO Thames" w:hAnsi="XO Thames"/>
          <w:color w:val="000000" w:themeColor="text1"/>
          <w:sz w:val="28"/>
        </w:rPr>
        <w:t>.</w:t>
      </w:r>
    </w:p>
    <w:p w:rsidR="00F65D50" w:rsidRPr="007C0DDA" w:rsidRDefault="006E59DE" w:rsidP="007C0DDA">
      <w:pPr>
        <w:spacing w:line="240" w:lineRule="auto"/>
        <w:jc w:val="both"/>
        <w:rPr>
          <w:rFonts w:ascii="Times New Roman" w:hAnsi="Times New Roman"/>
        </w:rPr>
      </w:pPr>
      <w:r w:rsidRPr="007C0DDA">
        <w:rPr>
          <w:rFonts w:ascii="Times New Roman" w:hAnsi="Times New Roman"/>
          <w:b/>
          <w:sz w:val="28"/>
        </w:rPr>
        <w:t>10. Общая характеристика регулируемых общественных отношений:</w:t>
      </w:r>
      <w:r w:rsidRPr="007C0DDA">
        <w:rPr>
          <w:rFonts w:ascii="Times New Roman" w:hAnsi="Times New Roman"/>
          <w:sz w:val="28"/>
        </w:rPr>
        <w:t xml:space="preserve"> отношения, связанные с благоустройством территории муниципального образования.</w:t>
      </w:r>
    </w:p>
    <w:p w:rsidR="00F65D50" w:rsidRPr="007C0DDA" w:rsidRDefault="006E59DE">
      <w:pPr>
        <w:pStyle w:val="a3"/>
        <w:spacing w:after="0"/>
        <w:jc w:val="both"/>
        <w:rPr>
          <w:b/>
          <w:sz w:val="28"/>
        </w:rPr>
      </w:pPr>
      <w:r w:rsidRPr="007C0DDA">
        <w:rPr>
          <w:b/>
          <w:sz w:val="28"/>
        </w:rPr>
        <w:lastRenderedPageBreak/>
        <w:t xml:space="preserve">11. Срок, в течение которого разработчиком проекта принимаются предложения (со дня размещения на официальном сайте уведомления): </w:t>
      </w:r>
    </w:p>
    <w:p w:rsidR="00F65D50" w:rsidRPr="007C0DDA" w:rsidRDefault="006E59DE">
      <w:pPr>
        <w:pStyle w:val="a3"/>
        <w:spacing w:after="0"/>
        <w:jc w:val="both"/>
        <w:rPr>
          <w:sz w:val="28"/>
        </w:rPr>
      </w:pPr>
      <w:r w:rsidRPr="007C0DDA">
        <w:rPr>
          <w:sz w:val="28"/>
        </w:rPr>
        <w:t>7 рабочих дней с даты размещения уведомления о</w:t>
      </w:r>
      <w:r w:rsidRPr="007C0DDA">
        <w:rPr>
          <w:sz w:val="28"/>
        </w:rPr>
        <w:t xml:space="preserve"> проведении ОРВ</w:t>
      </w:r>
      <w:r>
        <w:rPr>
          <w:sz w:val="28"/>
        </w:rPr>
        <w:t xml:space="preserve"> – с 7 по 15 апреля 2026 года включительно. </w:t>
      </w:r>
    </w:p>
    <w:p w:rsidR="00F65D50" w:rsidRPr="007C0DDA" w:rsidRDefault="006E59DE">
      <w:pPr>
        <w:pStyle w:val="a3"/>
        <w:spacing w:after="0"/>
        <w:jc w:val="both"/>
        <w:rPr>
          <w:b/>
          <w:sz w:val="28"/>
        </w:rPr>
      </w:pPr>
      <w:r w:rsidRPr="007C0DDA">
        <w:rPr>
          <w:b/>
          <w:sz w:val="28"/>
        </w:rPr>
        <w:t xml:space="preserve">12. Контактные данные разработчика проекта нормативного правового акта для направления предложений (ответственное лицо, адрес электронной почты и контактный телефон ответственного лица): </w:t>
      </w:r>
    </w:p>
    <w:p w:rsidR="00F65D50" w:rsidRDefault="007C0DDA">
      <w:pPr>
        <w:pStyle w:val="a3"/>
        <w:spacing w:after="0"/>
        <w:jc w:val="both"/>
        <w:rPr>
          <w:sz w:val="28"/>
        </w:rPr>
      </w:pPr>
      <w:r>
        <w:rPr>
          <w:sz w:val="28"/>
        </w:rPr>
        <w:t>Старых Ирина Андреевна</w:t>
      </w:r>
      <w:r w:rsidRPr="007C0DDA">
        <w:rPr>
          <w:sz w:val="28"/>
        </w:rPr>
        <w:t xml:space="preserve"> – </w:t>
      </w:r>
      <w:r>
        <w:rPr>
          <w:sz w:val="28"/>
        </w:rPr>
        <w:t>главный специалист</w:t>
      </w:r>
      <w:r w:rsidR="00C05775">
        <w:rPr>
          <w:sz w:val="28"/>
        </w:rPr>
        <w:t xml:space="preserve"> сектора архитектурного облика</w:t>
      </w:r>
      <w:r w:rsidRPr="007C0DDA">
        <w:rPr>
          <w:sz w:val="28"/>
        </w:rPr>
        <w:t xml:space="preserve"> управления архитектуры и градостроительства администрации города Магнитогорска, адрес электр</w:t>
      </w:r>
      <w:r>
        <w:rPr>
          <w:sz w:val="28"/>
        </w:rPr>
        <w:t>онной почты:</w:t>
      </w:r>
      <w:r w:rsidR="006B0F40" w:rsidRPr="006B0F40">
        <w:rPr>
          <w:sz w:val="28"/>
          <w:lang w:val="en-US"/>
        </w:rPr>
        <w:t>star</w:t>
      </w:r>
      <w:r w:rsidR="006B0F40" w:rsidRPr="006B0F40">
        <w:rPr>
          <w:sz w:val="28"/>
        </w:rPr>
        <w:t xml:space="preserve"> _</w:t>
      </w:r>
      <w:r w:rsidR="006B0F40" w:rsidRPr="006B0F40">
        <w:rPr>
          <w:sz w:val="28"/>
          <w:lang w:val="en-US"/>
        </w:rPr>
        <w:t>ia</w:t>
      </w:r>
      <w:r>
        <w:rPr>
          <w:sz w:val="28"/>
        </w:rPr>
        <w:t>@magnitogorsk.ru, телефон: 49-</w:t>
      </w:r>
      <w:r w:rsidR="002F2BC7" w:rsidRPr="002F2BC7">
        <w:rPr>
          <w:sz w:val="28"/>
        </w:rPr>
        <w:t>84-98</w:t>
      </w:r>
      <w:r>
        <w:rPr>
          <w:sz w:val="28"/>
        </w:rPr>
        <w:t xml:space="preserve">. </w:t>
      </w:r>
    </w:p>
    <w:sectPr w:rsidR="00F65D50" w:rsidSect="00AD13F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333B2"/>
    <w:multiLevelType w:val="multilevel"/>
    <w:tmpl w:val="E0A265F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83D4870"/>
    <w:multiLevelType w:val="multilevel"/>
    <w:tmpl w:val="6ED43F9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9A5745B"/>
    <w:multiLevelType w:val="multilevel"/>
    <w:tmpl w:val="40F67AD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5D50"/>
    <w:rsid w:val="002F2BC7"/>
    <w:rsid w:val="003D25C0"/>
    <w:rsid w:val="006B0F40"/>
    <w:rsid w:val="006E59DE"/>
    <w:rsid w:val="007C0DDA"/>
    <w:rsid w:val="00AD13FB"/>
    <w:rsid w:val="00C05775"/>
    <w:rsid w:val="00CA145E"/>
    <w:rsid w:val="00F65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Normal1"/>
    <w:qFormat/>
    <w:rsid w:val="00AD13FB"/>
  </w:style>
  <w:style w:type="paragraph" w:styleId="1">
    <w:name w:val="heading 1"/>
    <w:next w:val="a"/>
    <w:link w:val="10"/>
    <w:uiPriority w:val="9"/>
    <w:qFormat/>
    <w:rsid w:val="00AD13F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D13F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D13F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D13F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D13F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1">
    <w:name w:val="Normal1"/>
    <w:rsid w:val="00AD13FB"/>
  </w:style>
  <w:style w:type="paragraph" w:styleId="21">
    <w:name w:val="toc 2"/>
    <w:next w:val="a"/>
    <w:link w:val="22"/>
    <w:uiPriority w:val="39"/>
    <w:rsid w:val="00AD13F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D13F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D13F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D13F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D13F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D13F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D13F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D13FB"/>
    <w:rPr>
      <w:rFonts w:ascii="XO Thames" w:hAnsi="XO Thames"/>
      <w:sz w:val="28"/>
    </w:rPr>
  </w:style>
  <w:style w:type="paragraph" w:customStyle="1" w:styleId="Endnote">
    <w:name w:val="Endnote"/>
    <w:link w:val="Endnote0"/>
    <w:rsid w:val="00AD13F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AD13F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D13FB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D13F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D13FB"/>
    <w:rPr>
      <w:rFonts w:ascii="XO Thames" w:hAnsi="XO Thames"/>
      <w:sz w:val="28"/>
    </w:rPr>
  </w:style>
  <w:style w:type="paragraph" w:styleId="a3">
    <w:name w:val="Normal (Web)"/>
    <w:basedOn w:val="a"/>
    <w:link w:val="a4"/>
    <w:rsid w:val="00AD13F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Normal1"/>
    <w:link w:val="a3"/>
    <w:rsid w:val="00AD13FB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AD13FB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sid w:val="00AD13FB"/>
    <w:rPr>
      <w:rFonts w:ascii="XO Thames" w:hAnsi="XO Thames"/>
      <w:b/>
      <w:sz w:val="32"/>
    </w:rPr>
  </w:style>
  <w:style w:type="paragraph" w:customStyle="1" w:styleId="Hyperlink1">
    <w:name w:val="Hyperlink1"/>
    <w:link w:val="a5"/>
    <w:rsid w:val="00AD13FB"/>
    <w:rPr>
      <w:color w:val="0000FF"/>
      <w:u w:val="single"/>
    </w:rPr>
  </w:style>
  <w:style w:type="character" w:styleId="a5">
    <w:name w:val="Hyperlink"/>
    <w:link w:val="Hyperlink1"/>
    <w:rsid w:val="00AD13FB"/>
    <w:rPr>
      <w:color w:val="0000FF"/>
      <w:u w:val="single"/>
    </w:rPr>
  </w:style>
  <w:style w:type="paragraph" w:customStyle="1" w:styleId="Footnote">
    <w:name w:val="Footnote"/>
    <w:link w:val="Footnote0"/>
    <w:rsid w:val="00AD13F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D13FB"/>
    <w:rPr>
      <w:rFonts w:ascii="XO Thames" w:hAnsi="XO Thames"/>
      <w:sz w:val="22"/>
    </w:rPr>
  </w:style>
  <w:style w:type="paragraph" w:styleId="11">
    <w:name w:val="toc 1"/>
    <w:next w:val="a"/>
    <w:link w:val="12"/>
    <w:uiPriority w:val="39"/>
    <w:rsid w:val="00AD13FB"/>
    <w:rPr>
      <w:rFonts w:ascii="XO Thames" w:hAnsi="XO Thames"/>
      <w:b/>
      <w:sz w:val="28"/>
    </w:rPr>
  </w:style>
  <w:style w:type="character" w:customStyle="1" w:styleId="12">
    <w:name w:val="Оглавление 1 Знак"/>
    <w:link w:val="11"/>
    <w:rsid w:val="00AD13F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D13FB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D13FB"/>
    <w:rPr>
      <w:rFonts w:ascii="XO Thames" w:hAnsi="XO Thames"/>
      <w:sz w:val="28"/>
    </w:rPr>
  </w:style>
  <w:style w:type="paragraph" w:customStyle="1" w:styleId="100">
    <w:name w:val="Основной текст (10)"/>
    <w:basedOn w:val="a"/>
    <w:link w:val="101"/>
    <w:rsid w:val="00AD13FB"/>
    <w:pPr>
      <w:widowControl w:val="0"/>
      <w:spacing w:after="660" w:line="341" w:lineRule="exact"/>
      <w:jc w:val="center"/>
    </w:pPr>
    <w:rPr>
      <w:rFonts w:ascii="Times New Roman" w:hAnsi="Times New Roman"/>
      <w:b/>
      <w:sz w:val="26"/>
    </w:rPr>
  </w:style>
  <w:style w:type="character" w:customStyle="1" w:styleId="101">
    <w:name w:val="Основной текст (10)"/>
    <w:basedOn w:val="Normal1"/>
    <w:link w:val="100"/>
    <w:rsid w:val="00AD13FB"/>
    <w:rPr>
      <w:rFonts w:ascii="Times New Roman" w:hAnsi="Times New Roman"/>
      <w:b/>
      <w:sz w:val="26"/>
    </w:rPr>
  </w:style>
  <w:style w:type="paragraph" w:styleId="9">
    <w:name w:val="toc 9"/>
    <w:next w:val="a"/>
    <w:link w:val="90"/>
    <w:uiPriority w:val="39"/>
    <w:rsid w:val="00AD13F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D13F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D13F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D13FB"/>
    <w:rPr>
      <w:rFonts w:ascii="XO Thames" w:hAnsi="XO Thames"/>
      <w:sz w:val="28"/>
    </w:rPr>
  </w:style>
  <w:style w:type="paragraph" w:customStyle="1" w:styleId="DefaultParagraphFont1">
    <w:name w:val="Default Paragraph Font1"/>
    <w:rsid w:val="00AD13FB"/>
  </w:style>
  <w:style w:type="paragraph" w:styleId="51">
    <w:name w:val="toc 5"/>
    <w:next w:val="a"/>
    <w:link w:val="52"/>
    <w:uiPriority w:val="39"/>
    <w:rsid w:val="00AD13F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D13FB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rsid w:val="00AD13FB"/>
    <w:pPr>
      <w:widowControl w:val="0"/>
      <w:spacing w:after="180" w:line="240" w:lineRule="exact"/>
      <w:jc w:val="both"/>
    </w:pPr>
    <w:rPr>
      <w:rFonts w:ascii="Times New Roman" w:hAnsi="Times New Roman"/>
      <w:sz w:val="26"/>
    </w:rPr>
  </w:style>
  <w:style w:type="character" w:customStyle="1" w:styleId="24">
    <w:name w:val="Основной текст (2)"/>
    <w:basedOn w:val="Normal1"/>
    <w:link w:val="23"/>
    <w:rsid w:val="00AD13FB"/>
    <w:rPr>
      <w:rFonts w:ascii="Times New Roman" w:hAnsi="Times New Roman"/>
      <w:sz w:val="26"/>
    </w:rPr>
  </w:style>
  <w:style w:type="paragraph" w:styleId="a6">
    <w:name w:val="Subtitle"/>
    <w:next w:val="a"/>
    <w:link w:val="a7"/>
    <w:uiPriority w:val="11"/>
    <w:qFormat/>
    <w:rsid w:val="00AD13FB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AD13FB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AD13F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AD13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D13F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D13FB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2026-04-02T07:47:00Z</dcterms:created>
  <dcterms:modified xsi:type="dcterms:W3CDTF">2026-04-06T10:55:00Z</dcterms:modified>
</cp:coreProperties>
</file>