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E6" w:rsidRDefault="000435E6" w:rsidP="000435E6">
      <w:pPr>
        <w:pStyle w:val="1"/>
        <w:jc w:val="right"/>
        <w:rPr>
          <w:sz w:val="22"/>
          <w:szCs w:val="22"/>
        </w:rPr>
      </w:pPr>
      <w:r w:rsidRPr="009E39C9">
        <w:rPr>
          <w:sz w:val="22"/>
          <w:szCs w:val="22"/>
        </w:rPr>
        <w:t>Проект</w:t>
      </w:r>
    </w:p>
    <w:p w:rsidR="000435E6" w:rsidRPr="00D5096A" w:rsidRDefault="000435E6" w:rsidP="000435E6">
      <w:pPr>
        <w:jc w:val="center"/>
        <w:rPr>
          <w:caps/>
          <w:sz w:val="16"/>
          <w:szCs w:val="16"/>
        </w:rPr>
      </w:pPr>
    </w:p>
    <w:p w:rsidR="000435E6" w:rsidRPr="0034052A" w:rsidRDefault="000435E6" w:rsidP="000435E6">
      <w:pPr>
        <w:jc w:val="center"/>
        <w:rPr>
          <w:b/>
          <w:caps/>
        </w:rPr>
      </w:pPr>
      <w:r w:rsidRPr="0034052A">
        <w:rPr>
          <w:b/>
          <w:caps/>
        </w:rPr>
        <w:t>Повестка</w:t>
      </w:r>
    </w:p>
    <w:p w:rsidR="000435E6" w:rsidRDefault="000435E6" w:rsidP="000435E6">
      <w:pPr>
        <w:pStyle w:val="1"/>
        <w:jc w:val="center"/>
      </w:pPr>
      <w:r w:rsidRPr="004522B3">
        <w:t>заседания Магнитогорского городского Собрания депутатов</w:t>
      </w:r>
    </w:p>
    <w:p w:rsidR="000435E6" w:rsidRPr="004522B3" w:rsidRDefault="000435E6" w:rsidP="000435E6">
      <w:pPr>
        <w:pStyle w:val="1"/>
        <w:jc w:val="right"/>
      </w:pPr>
      <w:r w:rsidRPr="004522B3">
        <w:t>2</w:t>
      </w:r>
      <w:r>
        <w:t>3</w:t>
      </w:r>
      <w:r w:rsidRPr="004522B3">
        <w:t xml:space="preserve"> </w:t>
      </w:r>
      <w:r>
        <w:t>сентября</w:t>
      </w:r>
      <w:r w:rsidRPr="004522B3">
        <w:t xml:space="preserve"> 2014 года</w:t>
      </w: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"/>
        <w:gridCol w:w="7037"/>
        <w:gridCol w:w="1614"/>
        <w:gridCol w:w="1700"/>
      </w:tblGrid>
      <w:tr w:rsidR="000435E6" w:rsidRPr="00052447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435E6" w:rsidRPr="0056190C" w:rsidRDefault="000435E6" w:rsidP="003C3FD3">
            <w:pPr>
              <w:jc w:val="center"/>
              <w:rPr>
                <w:b/>
                <w:bCs/>
                <w:sz w:val="22"/>
                <w:szCs w:val="22"/>
              </w:rPr>
            </w:pPr>
            <w:r w:rsidRPr="0056190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266" w:type="pct"/>
            <w:shd w:val="clear" w:color="auto" w:fill="FFFFFF"/>
            <w:vAlign w:val="center"/>
          </w:tcPr>
          <w:p w:rsidR="000435E6" w:rsidRPr="00EE7277" w:rsidRDefault="000435E6" w:rsidP="003C3FD3">
            <w:pPr>
              <w:jc w:val="center"/>
              <w:rPr>
                <w:b/>
                <w:sz w:val="22"/>
                <w:szCs w:val="22"/>
              </w:rPr>
            </w:pPr>
            <w:r w:rsidRPr="00EE7277">
              <w:rPr>
                <w:b/>
                <w:b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749" w:type="pct"/>
            <w:shd w:val="clear" w:color="auto" w:fill="FFFFFF"/>
            <w:vAlign w:val="center"/>
          </w:tcPr>
          <w:p w:rsidR="000435E6" w:rsidRPr="00A93D10" w:rsidRDefault="000435E6" w:rsidP="003C3FD3">
            <w:pPr>
              <w:ind w:right="-10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Комиссия</w:t>
            </w:r>
          </w:p>
          <w:p w:rsidR="000435E6" w:rsidRPr="00A93D10" w:rsidRDefault="000435E6" w:rsidP="003C3FD3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A93D10">
              <w:rPr>
                <w:b/>
                <w:bCs/>
                <w:sz w:val="20"/>
                <w:szCs w:val="20"/>
              </w:rPr>
              <w:t>(Председатель)</w:t>
            </w:r>
          </w:p>
        </w:tc>
        <w:tc>
          <w:tcPr>
            <w:tcW w:w="789" w:type="pct"/>
            <w:shd w:val="clear" w:color="auto" w:fill="FFFFFF"/>
            <w:vAlign w:val="center"/>
          </w:tcPr>
          <w:p w:rsidR="000435E6" w:rsidRPr="00A93D10" w:rsidRDefault="000435E6" w:rsidP="003C3FD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Докладчик/</w:t>
            </w:r>
          </w:p>
          <w:p w:rsidR="000435E6" w:rsidRPr="00A93D10" w:rsidRDefault="000435E6" w:rsidP="003C3F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93D10">
              <w:rPr>
                <w:b/>
                <w:bCs/>
                <w:sz w:val="16"/>
                <w:szCs w:val="16"/>
              </w:rPr>
              <w:t>ответственный</w:t>
            </w:r>
            <w:proofErr w:type="gramEnd"/>
            <w:r w:rsidRPr="00A93D10">
              <w:rPr>
                <w:b/>
                <w:bCs/>
                <w:sz w:val="16"/>
                <w:szCs w:val="16"/>
              </w:rPr>
              <w:t xml:space="preserve"> за подготовку вопроса от администрации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отчете о деятельности Управления Министерства внутренних дел России по городу Магнитогорску в 1 полугодии 2014 года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Тайбергенов</w:t>
            </w:r>
            <w:proofErr w:type="spellEnd"/>
            <w:r>
              <w:rPr>
                <w:sz w:val="20"/>
                <w:szCs w:val="20"/>
              </w:rPr>
              <w:t xml:space="preserve"> Б.Н.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</w:t>
            </w:r>
            <w:proofErr w:type="gramStart"/>
            <w:r>
              <w:rPr>
                <w:sz w:val="22"/>
                <w:szCs w:val="22"/>
              </w:rPr>
              <w:t>отчете</w:t>
            </w:r>
            <w:proofErr w:type="gramEnd"/>
            <w:r>
              <w:rPr>
                <w:sz w:val="22"/>
                <w:szCs w:val="22"/>
              </w:rPr>
              <w:t xml:space="preserve"> об исполнении бюджета города Магнитогорска за 1 полугодие 2014 года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 w:rsidRPr="00980ED4">
              <w:rPr>
                <w:sz w:val="20"/>
                <w:szCs w:val="20"/>
              </w:rPr>
              <w:t>Комиссия по бюджету</w:t>
            </w:r>
          </w:p>
          <w:p w:rsidR="000435E6" w:rsidRPr="00980ED4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Цепкин</w:t>
            </w:r>
            <w:proofErr w:type="spellEnd"/>
            <w:r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В.А.</w:t>
            </w:r>
          </w:p>
          <w:p w:rsidR="000435E6" w:rsidRDefault="000435E6" w:rsidP="003C3FD3">
            <w:pPr>
              <w:rPr>
                <w:sz w:val="20"/>
                <w:szCs w:val="20"/>
              </w:rPr>
            </w:pPr>
          </w:p>
          <w:p w:rsidR="000435E6" w:rsidRDefault="000435E6" w:rsidP="003C3FD3">
            <w:pPr>
              <w:rPr>
                <w:sz w:val="20"/>
                <w:szCs w:val="20"/>
              </w:rPr>
            </w:pP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116C5A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24 декабря 2013 года №240 «Об утверждении бюджета города Магнитогорска на 2014 год и плановый период 2015 и 2016 годов»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 w:rsidRPr="00980ED4">
              <w:rPr>
                <w:sz w:val="20"/>
                <w:szCs w:val="20"/>
              </w:rPr>
              <w:t>Комиссия по бюджету</w:t>
            </w:r>
          </w:p>
          <w:p w:rsidR="000435E6" w:rsidRPr="00980ED4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Цепкин</w:t>
            </w:r>
            <w:proofErr w:type="spellEnd"/>
            <w:r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В.А.</w:t>
            </w:r>
          </w:p>
          <w:p w:rsidR="000435E6" w:rsidRDefault="000435E6" w:rsidP="003C3FD3">
            <w:pPr>
              <w:rPr>
                <w:sz w:val="20"/>
                <w:szCs w:val="20"/>
              </w:rPr>
            </w:pPr>
          </w:p>
          <w:p w:rsidR="000435E6" w:rsidRDefault="000435E6" w:rsidP="003C3FD3">
            <w:pPr>
              <w:rPr>
                <w:sz w:val="20"/>
                <w:szCs w:val="20"/>
              </w:rPr>
            </w:pP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7A3279" w:rsidRDefault="000435E6" w:rsidP="003C3FD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 согласовании замены части дотации на выравнивание бюджетной обеспеченности Магнитогорскому городскому округу дополнительным нормативом отчислений в бюджет Магнитогорского городского округа от налога на доходы</w:t>
            </w:r>
            <w:proofErr w:type="gramEnd"/>
            <w:r>
              <w:rPr>
                <w:sz w:val="22"/>
                <w:szCs w:val="22"/>
              </w:rPr>
              <w:t xml:space="preserve"> физических лиц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 w:rsidRPr="00980ED4">
              <w:rPr>
                <w:sz w:val="20"/>
                <w:szCs w:val="20"/>
              </w:rPr>
              <w:t>Комиссия по бюджету</w:t>
            </w:r>
          </w:p>
          <w:p w:rsidR="000435E6" w:rsidRPr="00980ED4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Цепкин</w:t>
            </w:r>
            <w:proofErr w:type="spellEnd"/>
            <w:r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В.А.</w:t>
            </w:r>
          </w:p>
          <w:p w:rsidR="000435E6" w:rsidRDefault="000435E6" w:rsidP="003C3FD3">
            <w:pPr>
              <w:rPr>
                <w:sz w:val="20"/>
                <w:szCs w:val="20"/>
              </w:rPr>
            </w:pPr>
          </w:p>
          <w:p w:rsidR="000435E6" w:rsidRDefault="000435E6" w:rsidP="003C3FD3">
            <w:pPr>
              <w:rPr>
                <w:sz w:val="20"/>
                <w:szCs w:val="20"/>
              </w:rPr>
            </w:pP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изменения в Положение о тарифном регулировании в городе Магнитогорске, утвержденное Решением Магнитогорского городского Собрания от 26 февраля 2013 года №36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экономической политике </w:t>
            </w:r>
          </w:p>
          <w:p w:rsidR="000435E6" w:rsidRPr="00CC6705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Г.Е.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28 февраля 2012 года №24 «О предоставлении льгот по родительской плате за содержание детей в муниципальных образовательных учреждениях города Магнитогорска, реализующих основную общеобразовательную программу дошкольного образования»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Лаврик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№176 «Об утверждении городской целевой Программы развития образования в городе Магнитогорске на 2013–2016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Лаврик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№177 «Об утверждении  городской целевой программы «Здоровье» в городе Магнитогорске на 2013–2016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Е.Н.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E93AF7" w:rsidRDefault="000435E6" w:rsidP="003C3FD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 внесении изменения</w:t>
            </w:r>
            <w:r w:rsidRPr="00E93AF7">
              <w:rPr>
                <w:sz w:val="22"/>
                <w:szCs w:val="22"/>
              </w:rPr>
              <w:t xml:space="preserve"> в Положение о дорожной деятельности в отношении автомобильных дорог местного значения в границах</w:t>
            </w:r>
            <w:proofErr w:type="gramEnd"/>
            <w:r w:rsidRPr="00E93AF7">
              <w:rPr>
                <w:sz w:val="22"/>
                <w:szCs w:val="22"/>
              </w:rPr>
              <w:t xml:space="preserve"> города Магнитогорска, утвержденное Решением Магнитогорского городского Собрания депутатов от 24 декабря 2013 года №246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В.И.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№181 «Об утверждении городской целевой программы «Повышение безопасности дорожного движения в городе Магнитогорске»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экономической политике </w:t>
            </w:r>
          </w:p>
          <w:p w:rsidR="000435E6" w:rsidRPr="00CC6705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В.И.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№190 «Об утверждении городской целевой программы «Охрана окружающей среды города Магнитогорска»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Харина И.А.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Решение Магнитогорского городского Собрания депутатов от 6 июня 2012 года №97 «Об утверждении городской целевой программы «Развитие физической культуры и спорта в городе Магнитогорске» на 2012-2016 годы» 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Кальянова</w:t>
            </w:r>
            <w:proofErr w:type="spellEnd"/>
            <w:r>
              <w:rPr>
                <w:sz w:val="20"/>
                <w:szCs w:val="20"/>
              </w:rPr>
              <w:t xml:space="preserve"> Е.П.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№174 «Об утверждении городской целевой программы «Социальная поддержка и социальная помощь отдельным категориям граждан, проживающих на территории города Магнитогорска»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Михайленко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Решение Магнитогорского городского Собрания депутатов от 27 ноября 2012 года №175 «Об утверждении городской целевой программы «Формирование доступной среды для инвалидов и маломобильных групп населения» на 2013–2016 годы» 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Михайленко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№188 «Об утверждении  городской целевой Программы капитального строительства, реконструкции и капитального ремонта объектов муниципальной собственности города Магнитогорска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Сикерин</w:t>
            </w:r>
            <w:proofErr w:type="spellEnd"/>
            <w:r>
              <w:rPr>
                <w:sz w:val="20"/>
                <w:szCs w:val="20"/>
              </w:rPr>
              <w:t xml:space="preserve"> И.Е.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 Решение Магнитогорского городского Собрания депутатов от 27 ноября 2012 года №187 «Об утверждении городской целевой программы «Доступное и комфортное жилье – гражданам России» в городе Магнитогорске на 2013-2016 годы» 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экономической политике </w:t>
            </w:r>
          </w:p>
          <w:p w:rsidR="000435E6" w:rsidRPr="00CC6705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30 апреля 2013 года №71 «Об утверждении городской целевой программы «Переселение граждан, проживающих в аварийных жилых домах города Магнитогорска»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30 апреля 2013 года №70 «Об утверждении городской целевой программы «Капитальный ремонт многоквартирных домов»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городскую целевую Программу в области энергосбережения и повышения энергетической эффективности в городе Магнитогорске на 2013 – 2020 годы, утвержденную решением Магнитогорского городского Собрания депутатов от 27 ноября 2012 года №186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№180 «Об утверждении городской целевой программы «Молодежь Магнитки»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О.М.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№178 «Об утверждении городской целевой программы «Профилактика злоупотребления наркотическими средствами и их незаконного оборота в городе Магнитогорске»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О.С.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26 февраля 2013 года №27 «Об утверждении составов комиссий по делам несовершеннолетних и защите их прав в городе Магнитогорске»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О.С.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 Порядка подготовки, утверждения местных нормативов градостроительного проектирования и внесения изменений в них на территории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В.А.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изменения в пункт 5 Программы приватизации муниципального имущества города Магнитогорска на 2014 год, утвержденной Решением Магнитогорского городского Собрания депутатов от 26 ноября 2013 года №224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392E0C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Трубников В.И.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450BE3" w:rsidRDefault="000435E6" w:rsidP="003C3FD3">
            <w:pPr>
              <w:rPr>
                <w:sz w:val="22"/>
                <w:szCs w:val="22"/>
              </w:rPr>
            </w:pPr>
            <w:r w:rsidRPr="00450BE3">
              <w:rPr>
                <w:sz w:val="22"/>
                <w:szCs w:val="22"/>
              </w:rPr>
              <w:t>О согласовании передачи в безвозмездное польз</w:t>
            </w:r>
            <w:r>
              <w:rPr>
                <w:sz w:val="22"/>
                <w:szCs w:val="22"/>
              </w:rPr>
              <w:t>ование федеральному казенному учреждению здравоохранения «Медико-санитарная часть №74 Федеральной службы исполнения наказаний» муниципального имущества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956CC1" w:rsidRDefault="000435E6" w:rsidP="003C3FD3">
            <w:pPr>
              <w:ind w:right="-107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956CC1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 w:rsidRPr="00956CC1"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9" w:type="pct"/>
            <w:shd w:val="clear" w:color="auto" w:fill="auto"/>
          </w:tcPr>
          <w:p w:rsidR="000435E6" w:rsidRPr="00450BE3" w:rsidRDefault="000435E6" w:rsidP="003C3FD3">
            <w:pPr>
              <w:rPr>
                <w:sz w:val="20"/>
                <w:szCs w:val="20"/>
              </w:rPr>
            </w:pPr>
            <w:r w:rsidRPr="00450BE3">
              <w:rPr>
                <w:sz w:val="20"/>
                <w:szCs w:val="20"/>
              </w:rPr>
              <w:t>Трубников В.И.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6E4233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согласовании передачи в безвозмездное пользование Главному управлению «Государственная жилищная инспекция Челябинской области» муниципального имущества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956CC1" w:rsidRDefault="000435E6" w:rsidP="003C3FD3">
            <w:pPr>
              <w:ind w:right="-107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956CC1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 w:rsidRPr="00956CC1"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9" w:type="pct"/>
            <w:shd w:val="clear" w:color="auto" w:fill="auto"/>
          </w:tcPr>
          <w:p w:rsidR="000435E6" w:rsidRPr="00450BE3" w:rsidRDefault="000435E6" w:rsidP="003C3FD3">
            <w:pPr>
              <w:rPr>
                <w:sz w:val="20"/>
                <w:szCs w:val="20"/>
              </w:rPr>
            </w:pPr>
            <w:r w:rsidRPr="00450BE3">
              <w:rPr>
                <w:sz w:val="20"/>
                <w:szCs w:val="20"/>
              </w:rPr>
              <w:t>Трубников В.И.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9404C0" w:rsidRDefault="000435E6" w:rsidP="003C3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согласовании предложения администрации города Магнитогорска о безвозмездной передаче в федеральную собственность находящегося в муниципальной собственности имущества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956CC1" w:rsidRDefault="000435E6" w:rsidP="003C3FD3">
            <w:pPr>
              <w:ind w:right="-107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956CC1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 w:rsidRPr="00956CC1"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9" w:type="pct"/>
            <w:shd w:val="clear" w:color="auto" w:fill="auto"/>
          </w:tcPr>
          <w:p w:rsidR="000435E6" w:rsidRPr="00450BE3" w:rsidRDefault="000435E6" w:rsidP="003C3FD3">
            <w:pPr>
              <w:rPr>
                <w:sz w:val="20"/>
                <w:szCs w:val="20"/>
              </w:rPr>
            </w:pPr>
            <w:r w:rsidRPr="00450BE3">
              <w:rPr>
                <w:sz w:val="20"/>
                <w:szCs w:val="20"/>
              </w:rPr>
              <w:t>Трубников В.И.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222FB6" w:rsidRDefault="000435E6" w:rsidP="003C3F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Реестр мероприятий по наказам избирателей депутатам Магнитогорского городского Собрания депутатов на 2014 год, утвержденный Решением Магнитогорского городского Собрания депутатов от 29 октября 2013 года №202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Регламенту</w:t>
            </w:r>
          </w:p>
          <w:p w:rsidR="000435E6" w:rsidRPr="00B3680F" w:rsidRDefault="000435E6" w:rsidP="003C3FD3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Токарев В.И.</w:t>
            </w: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В.И.</w:t>
            </w:r>
          </w:p>
        </w:tc>
      </w:tr>
      <w:tr w:rsidR="000435E6" w:rsidRPr="00462B91" w:rsidTr="003C3F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6" w:type="pct"/>
            <w:shd w:val="clear" w:color="auto" w:fill="auto"/>
          </w:tcPr>
          <w:p w:rsidR="000435E6" w:rsidRPr="0056190C" w:rsidRDefault="000435E6" w:rsidP="003C3FD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F125C4" w:rsidRDefault="000435E6" w:rsidP="003C3FD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Разное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C3FD3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0435E6" w:rsidRDefault="000435E6" w:rsidP="003C3FD3">
            <w:pPr>
              <w:jc w:val="both"/>
              <w:rPr>
                <w:sz w:val="20"/>
                <w:szCs w:val="20"/>
              </w:rPr>
            </w:pPr>
          </w:p>
        </w:tc>
      </w:tr>
    </w:tbl>
    <w:p w:rsidR="000435E6" w:rsidRDefault="000435E6" w:rsidP="000435E6"/>
    <w:p w:rsidR="000435E6" w:rsidRDefault="000435E6"/>
    <w:sectPr w:rsidR="000435E6" w:rsidSect="000435E6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C89EE6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5E6"/>
    <w:rsid w:val="000435E6"/>
    <w:rsid w:val="007F531C"/>
    <w:rsid w:val="00DC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35E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5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1195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2014-09-19T06:52:00Z</dcterms:created>
  <dcterms:modified xsi:type="dcterms:W3CDTF">2014-09-19T07:41:00Z</dcterms:modified>
</cp:coreProperties>
</file>